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C5C8F" w14:textId="69C7BC21" w:rsidR="006A6217" w:rsidRPr="006A6217" w:rsidRDefault="006A6217" w:rsidP="006A6217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6A6217">
        <w:rPr>
          <w:rFonts w:ascii="Arial" w:hAnsi="Arial"/>
          <w:b/>
          <w:sz w:val="24"/>
        </w:rPr>
        <w:t>3GPP TSG-RAN WG4 Meeting #110b</w:t>
      </w:r>
      <w:r w:rsidRPr="006A6217">
        <w:rPr>
          <w:rFonts w:ascii="Arial" w:hAnsi="Arial"/>
          <w:b/>
          <w:sz w:val="24"/>
        </w:rPr>
        <w:tab/>
      </w:r>
      <w:r w:rsidR="0087673A">
        <w:rPr>
          <w:rFonts w:ascii="Arial" w:hAnsi="Arial"/>
          <w:b/>
          <w:sz w:val="24"/>
        </w:rPr>
        <w:fldChar w:fldCharType="begin"/>
      </w:r>
      <w:r w:rsidR="0087673A">
        <w:rPr>
          <w:rFonts w:ascii="Arial" w:hAnsi="Arial"/>
          <w:b/>
          <w:sz w:val="24"/>
        </w:rPr>
        <w:instrText xml:space="preserve"> DOCPROPERTY  Tdoc#  \* MERGEFORMAT </w:instrText>
      </w:r>
      <w:r w:rsidR="0087673A">
        <w:rPr>
          <w:rFonts w:ascii="Arial" w:hAnsi="Arial"/>
          <w:b/>
          <w:sz w:val="24"/>
        </w:rPr>
        <w:fldChar w:fldCharType="separate"/>
      </w:r>
      <w:r w:rsidR="00D81BE3">
        <w:rPr>
          <w:rFonts w:ascii="Arial" w:hAnsi="Arial"/>
          <w:b/>
          <w:sz w:val="24"/>
        </w:rPr>
        <w:t>R4-240</w:t>
      </w:r>
      <w:r w:rsidR="007334E5">
        <w:rPr>
          <w:rFonts w:ascii="Arial" w:hAnsi="Arial"/>
          <w:b/>
          <w:sz w:val="24"/>
        </w:rPr>
        <w:t>6045</w:t>
      </w:r>
      <w:r w:rsidR="0087673A">
        <w:rPr>
          <w:rFonts w:ascii="Arial" w:hAnsi="Arial"/>
          <w:b/>
          <w:sz w:val="24"/>
        </w:rPr>
        <w:fldChar w:fldCharType="end"/>
      </w:r>
    </w:p>
    <w:p w14:paraId="2B978E40" w14:textId="64AC87D6" w:rsidR="006A6217" w:rsidRPr="006A6217" w:rsidRDefault="006A6217" w:rsidP="006A6217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A6217">
        <w:rPr>
          <w:rFonts w:ascii="Arial" w:eastAsia="MS Mincho" w:hAnsi="Arial"/>
          <w:b/>
          <w:noProof/>
          <w:sz w:val="24"/>
        </w:rPr>
        <w:t xml:space="preserve">Changsha, </w:t>
      </w:r>
      <w:r w:rsidR="007B0BFA">
        <w:rPr>
          <w:rFonts w:ascii="Arial" w:eastAsia="MS Mincho" w:hAnsi="Arial"/>
          <w:b/>
          <w:noProof/>
          <w:sz w:val="24"/>
        </w:rPr>
        <w:t xml:space="preserve">China, </w:t>
      </w:r>
      <w:r w:rsidRPr="006A6217">
        <w:rPr>
          <w:rFonts w:ascii="Arial" w:eastAsia="MS Mincho" w:hAnsi="Arial"/>
          <w:b/>
          <w:noProof/>
          <w:sz w:val="24"/>
        </w:rPr>
        <w:t>15</w:t>
      </w:r>
      <w:r w:rsidRPr="006A621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A6217">
        <w:rPr>
          <w:rFonts w:ascii="Arial" w:eastAsia="MS Mincho" w:hAnsi="Arial"/>
          <w:b/>
          <w:noProof/>
          <w:sz w:val="24"/>
        </w:rPr>
        <w:t xml:space="preserve"> - 19</w:t>
      </w:r>
      <w:r w:rsidRPr="006A621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A6217">
        <w:rPr>
          <w:rFonts w:ascii="Arial" w:eastAsia="MS Mincho" w:hAnsi="Arial"/>
          <w:b/>
          <w:noProof/>
          <w:sz w:val="24"/>
        </w:rPr>
        <w:t xml:space="preserve"> Apr, 2024</w:t>
      </w:r>
    </w:p>
    <w:p w14:paraId="7038FED8" w14:textId="77777777" w:rsidR="0019273B" w:rsidRPr="00CA32B7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55959D41" w14:textId="77777777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5C08">
        <w:rPr>
          <w:rFonts w:ascii="Arial" w:hAnsi="Arial"/>
          <w:sz w:val="24"/>
          <w:lang w:val="en-US" w:eastAsia="zh-CN"/>
        </w:rPr>
        <w:t>Simulation results</w:t>
      </w:r>
      <w:r w:rsidR="00F12DCA" w:rsidRPr="00F12DCA">
        <w:rPr>
          <w:rFonts w:ascii="Arial" w:hAnsi="Arial"/>
          <w:sz w:val="24"/>
          <w:lang w:val="en-US" w:eastAsia="zh-CN"/>
        </w:rPr>
        <w:t xml:space="preserve"> on UE demodulation requirements for MIMO evolution</w:t>
      </w:r>
    </w:p>
    <w:p w14:paraId="67BE98F5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15FEE0BF" w14:textId="77777777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211CAB" w:rsidRPr="00211CAB">
        <w:rPr>
          <w:rFonts w:ascii="Arial" w:hAnsi="Arial"/>
          <w:sz w:val="24"/>
          <w:lang w:val="pt-BR"/>
        </w:rPr>
        <w:t>6.19.4.</w:t>
      </w:r>
      <w:r w:rsidR="00211CAB">
        <w:rPr>
          <w:rFonts w:ascii="Arial" w:hAnsi="Arial"/>
          <w:sz w:val="24"/>
          <w:lang w:val="pt-BR"/>
        </w:rPr>
        <w:t>1</w:t>
      </w:r>
    </w:p>
    <w:p w14:paraId="6E00CEE2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300DA997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72FD881" w14:textId="49321FDE" w:rsidR="0019273B" w:rsidRDefault="00CB3A95">
      <w:pPr>
        <w:rPr>
          <w:lang w:val="en-US" w:eastAsia="zh-CN"/>
        </w:rPr>
      </w:pPr>
      <w:r>
        <w:rPr>
          <w:lang w:eastAsia="zh-CN"/>
        </w:rPr>
        <w:t xml:space="preserve">During </w:t>
      </w:r>
      <w:r w:rsidR="00A64E28" w:rsidRPr="00A64E28">
        <w:rPr>
          <w:lang w:eastAsia="zh-CN"/>
        </w:rPr>
        <w:t>RAN4#1</w:t>
      </w:r>
      <w:r w:rsidR="006A6217">
        <w:rPr>
          <w:lang w:eastAsia="zh-CN"/>
        </w:rPr>
        <w:t>10</w:t>
      </w:r>
      <w:r>
        <w:rPr>
          <w:lang w:eastAsia="zh-CN"/>
        </w:rPr>
        <w:t xml:space="preserve"> meeting, </w:t>
      </w:r>
      <w:r w:rsidR="00A64E28" w:rsidRPr="00A64E28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81BE3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A64E28" w:rsidRPr="00A64E28">
        <w:rPr>
          <w:lang w:eastAsia="zh-CN"/>
        </w:rPr>
        <w:t>on NR_MIMO_evo_DL_UL_demod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</w:t>
      </w:r>
      <w:r w:rsidR="00025C08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025C08">
        <w:rPr>
          <w:lang w:val="en-US" w:eastAsia="zh-CN"/>
        </w:rPr>
        <w:t>updated</w:t>
      </w:r>
      <w:r>
        <w:rPr>
          <w:lang w:val="en-US" w:eastAsia="zh-CN"/>
        </w:rPr>
        <w:t xml:space="preserve"> </w:t>
      </w:r>
      <w:r w:rsidR="00025C08">
        <w:rPr>
          <w:lang w:val="en-US" w:eastAsia="zh-CN"/>
        </w:rPr>
        <w:t>s</w:t>
      </w:r>
      <w:r w:rsidR="00025C08" w:rsidRPr="00025C08">
        <w:rPr>
          <w:lang w:val="en-US" w:eastAsia="zh-CN"/>
        </w:rPr>
        <w:t xml:space="preserve">imulation results </w:t>
      </w:r>
      <w:r w:rsidR="00025C08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F0567D" w:rsidRPr="00F0567D">
        <w:rPr>
          <w:lang w:val="en-US" w:eastAsia="zh-CN"/>
        </w:rPr>
        <w:t>UE demodulation requirements for MIMO evolution</w:t>
      </w:r>
      <w:r>
        <w:rPr>
          <w:lang w:val="en-US" w:eastAsia="zh-CN"/>
        </w:rPr>
        <w:t>.</w:t>
      </w:r>
    </w:p>
    <w:p w14:paraId="21918DC1" w14:textId="77777777" w:rsidR="00F05843" w:rsidRPr="00F05843" w:rsidRDefault="00025C08" w:rsidP="00574A4A">
      <w:pPr>
        <w:pStyle w:val="1"/>
        <w:rPr>
          <w:lang w:val="en-US" w:eastAsia="zh-CN"/>
        </w:rPr>
      </w:pPr>
      <w:r>
        <w:rPr>
          <w:lang w:val="en-US" w:eastAsia="zh-CN"/>
        </w:rPr>
        <w:t>Simulations</w:t>
      </w:r>
    </w:p>
    <w:p w14:paraId="67F7E420" w14:textId="77777777" w:rsidR="00CE2753" w:rsidRDefault="00041AAC" w:rsidP="00041AAC">
      <w:pPr>
        <w:pStyle w:val="2"/>
        <w:rPr>
          <w:lang w:val="en-US" w:eastAsia="zh-CN"/>
        </w:rPr>
      </w:pPr>
      <w:r w:rsidRPr="00041AAC">
        <w:rPr>
          <w:lang w:val="en-US" w:eastAsia="zh-CN"/>
        </w:rPr>
        <w:t>TypeII Doppler</w:t>
      </w:r>
    </w:p>
    <w:p w14:paraId="2BF7969D" w14:textId="7722C6EE" w:rsidR="00041AAC" w:rsidRDefault="00041AAC" w:rsidP="00041AAC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provide the performance evaluation using </w:t>
      </w:r>
      <w:r w:rsidRPr="00041AAC">
        <w:rPr>
          <w:lang w:val="en-US" w:eastAsia="zh-CN"/>
        </w:rPr>
        <w:t xml:space="preserve">Type I </w:t>
      </w:r>
      <w:r w:rsidRPr="006E52C4">
        <w:rPr>
          <w:lang w:val="en-US" w:eastAsia="zh-CN"/>
        </w:rPr>
        <w:t xml:space="preserve">Single Panel </w:t>
      </w:r>
      <w:r>
        <w:rPr>
          <w:lang w:val="en-US" w:eastAsia="zh-CN"/>
        </w:rPr>
        <w:t xml:space="preserve">and </w:t>
      </w:r>
      <w:r w:rsidRPr="006E52C4">
        <w:rPr>
          <w:lang w:val="en-US" w:eastAsia="zh-CN"/>
        </w:rPr>
        <w:t>typeII-Doppler-r18</w:t>
      </w:r>
      <w:r>
        <w:rPr>
          <w:lang w:val="en-US" w:eastAsia="zh-CN"/>
        </w:rPr>
        <w:t xml:space="preserve"> codebook as following Table 2.1-1.</w:t>
      </w:r>
    </w:p>
    <w:p w14:paraId="3CF271CD" w14:textId="77777777" w:rsidR="00041AAC" w:rsidRPr="00041AAC" w:rsidRDefault="00041AAC" w:rsidP="00041AAC">
      <w:pPr>
        <w:pStyle w:val="TH"/>
        <w:rPr>
          <w:lang w:val="en-US" w:eastAsia="zh-CN"/>
        </w:rPr>
      </w:pPr>
      <w:r w:rsidRPr="00041AAC">
        <w:rPr>
          <w:rFonts w:hint="eastAsia"/>
          <w:lang w:val="en-US" w:eastAsia="zh-CN"/>
        </w:rPr>
        <w:t>T</w:t>
      </w:r>
      <w:r w:rsidRPr="00041AAC">
        <w:rPr>
          <w:lang w:val="en-US" w:eastAsia="zh-CN"/>
        </w:rPr>
        <w:t xml:space="preserve">able 2.1-1 Performance </w:t>
      </w:r>
      <w:r w:rsidR="00BC14A0">
        <w:rPr>
          <w:lang w:val="en-US" w:eastAsia="zh-CN"/>
        </w:rPr>
        <w:t xml:space="preserve">evaluation </w:t>
      </w:r>
      <w:r>
        <w:rPr>
          <w:lang w:val="en-US" w:eastAsia="zh-CN"/>
        </w:rPr>
        <w:t xml:space="preserve">for </w:t>
      </w:r>
      <w:r w:rsidR="00BC14A0" w:rsidRPr="00BC14A0">
        <w:rPr>
          <w:lang w:val="en-US" w:eastAsia="zh-CN"/>
        </w:rPr>
        <w:t>typeII-Doppler-r18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727"/>
        <w:gridCol w:w="447"/>
        <w:gridCol w:w="2136"/>
        <w:gridCol w:w="1211"/>
        <w:gridCol w:w="1211"/>
        <w:gridCol w:w="1211"/>
      </w:tblGrid>
      <w:tr w:rsidR="00041AAC" w14:paraId="6370E096" w14:textId="77777777" w:rsidTr="00041AAC">
        <w:trPr>
          <w:jc w:val="center"/>
        </w:trPr>
        <w:tc>
          <w:tcPr>
            <w:tcW w:w="0" w:type="auto"/>
            <w:vMerge w:val="restart"/>
            <w:vAlign w:val="center"/>
          </w:tcPr>
          <w:p w14:paraId="3C049C64" w14:textId="77777777" w:rsidR="00041AAC" w:rsidRPr="00041AAC" w:rsidRDefault="00041AAC" w:rsidP="00041AAC">
            <w:pPr>
              <w:pStyle w:val="TAH"/>
            </w:pPr>
            <w:r>
              <w:rPr>
                <w:rFonts w:hint="eastAsia"/>
              </w:rPr>
              <w:t>D</w:t>
            </w:r>
            <w:r>
              <w:t>uplex</w:t>
            </w:r>
          </w:p>
        </w:tc>
        <w:tc>
          <w:tcPr>
            <w:tcW w:w="0" w:type="auto"/>
            <w:vMerge w:val="restart"/>
            <w:vAlign w:val="center"/>
          </w:tcPr>
          <w:p w14:paraId="17F076C8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S</w:t>
            </w:r>
            <w: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7F0990F2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N</w:t>
            </w:r>
            <w:r>
              <w:t>4</w:t>
            </w:r>
          </w:p>
        </w:tc>
        <w:tc>
          <w:tcPr>
            <w:tcW w:w="0" w:type="auto"/>
            <w:vMerge w:val="restart"/>
            <w:vAlign w:val="center"/>
          </w:tcPr>
          <w:p w14:paraId="2D0AA042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A</w:t>
            </w:r>
            <w:r>
              <w:t>ntenna</w:t>
            </w:r>
            <w:r w:rsidR="00BC14A0">
              <w:t xml:space="preserve"> configuration</w:t>
            </w:r>
          </w:p>
        </w:tc>
        <w:tc>
          <w:tcPr>
            <w:tcW w:w="0" w:type="auto"/>
            <w:gridSpan w:val="3"/>
            <w:vAlign w:val="center"/>
          </w:tcPr>
          <w:p w14:paraId="0BB2BFB3" w14:textId="77777777" w:rsidR="00041AAC" w:rsidRDefault="00041AAC" w:rsidP="00041AAC">
            <w:pPr>
              <w:pStyle w:val="TAH"/>
            </w:pPr>
            <w:r>
              <w:t>Gamma @ 90% of maximum throughput</w:t>
            </w:r>
          </w:p>
        </w:tc>
      </w:tr>
      <w:tr w:rsidR="00041AAC" w14:paraId="4E21CAD4" w14:textId="77777777" w:rsidTr="00041AAC">
        <w:trPr>
          <w:jc w:val="center"/>
        </w:trPr>
        <w:tc>
          <w:tcPr>
            <w:tcW w:w="0" w:type="auto"/>
            <w:vMerge/>
            <w:vAlign w:val="center"/>
          </w:tcPr>
          <w:p w14:paraId="7C64BAEC" w14:textId="77777777" w:rsidR="00041AAC" w:rsidRDefault="00041AAC" w:rsidP="00041AAC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3F63E72C" w14:textId="77777777" w:rsidR="00041AAC" w:rsidRDefault="00041AAC" w:rsidP="00041AAC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76A84B23" w14:textId="77777777" w:rsidR="00041AAC" w:rsidRDefault="00041AAC" w:rsidP="00041AAC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31577AD9" w14:textId="77777777" w:rsidR="00041AAC" w:rsidRDefault="00041AAC" w:rsidP="00041AAC">
            <w:pPr>
              <w:pStyle w:val="TAH"/>
            </w:pPr>
          </w:p>
        </w:tc>
        <w:tc>
          <w:tcPr>
            <w:tcW w:w="0" w:type="auto"/>
            <w:vAlign w:val="center"/>
          </w:tcPr>
          <w:p w14:paraId="04109780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2</w:t>
            </w:r>
            <w:r>
              <w:t>0Hz</w:t>
            </w:r>
          </w:p>
        </w:tc>
        <w:tc>
          <w:tcPr>
            <w:tcW w:w="0" w:type="auto"/>
            <w:vAlign w:val="center"/>
          </w:tcPr>
          <w:p w14:paraId="0B90B39D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3</w:t>
            </w:r>
            <w:r>
              <w:t>0Hz</w:t>
            </w:r>
          </w:p>
        </w:tc>
        <w:tc>
          <w:tcPr>
            <w:tcW w:w="0" w:type="auto"/>
            <w:vAlign w:val="center"/>
          </w:tcPr>
          <w:p w14:paraId="494744A8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4</w:t>
            </w:r>
            <w:r>
              <w:t>0Hz</w:t>
            </w:r>
          </w:p>
        </w:tc>
      </w:tr>
      <w:tr w:rsidR="00CF027B" w14:paraId="7FD6F0D9" w14:textId="77777777" w:rsidTr="00041AAC">
        <w:trPr>
          <w:jc w:val="center"/>
        </w:trPr>
        <w:tc>
          <w:tcPr>
            <w:tcW w:w="0" w:type="auto"/>
            <w:vAlign w:val="center"/>
          </w:tcPr>
          <w:p w14:paraId="016F1324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1D3E03AD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6F1FD525" w14:textId="77777777" w:rsidR="00CF027B" w:rsidRDefault="00CF027B" w:rsidP="00CF027B">
            <w:pPr>
              <w:pStyle w:val="TAC"/>
            </w:pPr>
            <w:r w:rsidRPr="00041AAC">
              <w:t>1</w:t>
            </w:r>
          </w:p>
        </w:tc>
        <w:tc>
          <w:tcPr>
            <w:tcW w:w="0" w:type="auto"/>
            <w:vAlign w:val="center"/>
          </w:tcPr>
          <w:p w14:paraId="3340D4DB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5932A0B6" w14:textId="2B38E0A0" w:rsidR="00CF027B" w:rsidRPr="00F62BA6" w:rsidRDefault="00F62BA6" w:rsidP="00CF027B">
            <w:pPr>
              <w:pStyle w:val="TAC"/>
              <w:rPr>
                <w:rFonts w:eastAsiaTheme="minorEastAsia"/>
              </w:rPr>
            </w:pPr>
            <w:r w:rsidRPr="00F62BA6">
              <w:rPr>
                <w:rFonts w:eastAsiaTheme="minorEastAsia"/>
              </w:rPr>
              <w:t>1.77</w:t>
            </w:r>
          </w:p>
        </w:tc>
        <w:tc>
          <w:tcPr>
            <w:tcW w:w="0" w:type="auto"/>
            <w:vAlign w:val="center"/>
          </w:tcPr>
          <w:p w14:paraId="064C4714" w14:textId="7C2AC624" w:rsidR="00CF027B" w:rsidRPr="00F62BA6" w:rsidRDefault="00F62BA6" w:rsidP="00CF027B">
            <w:pPr>
              <w:pStyle w:val="TAC"/>
              <w:rPr>
                <w:rFonts w:eastAsiaTheme="minorEastAsia"/>
              </w:rPr>
            </w:pPr>
            <w:r w:rsidRPr="00F62BA6">
              <w:rPr>
                <w:rFonts w:eastAsiaTheme="minorEastAsia"/>
              </w:rPr>
              <w:t>1.78</w:t>
            </w:r>
          </w:p>
        </w:tc>
        <w:tc>
          <w:tcPr>
            <w:tcW w:w="0" w:type="auto"/>
            <w:vAlign w:val="center"/>
          </w:tcPr>
          <w:p w14:paraId="374F7F64" w14:textId="436C9440" w:rsidR="00CF027B" w:rsidRPr="00F62BA6" w:rsidRDefault="00F62BA6" w:rsidP="00CF027B">
            <w:pPr>
              <w:pStyle w:val="TAC"/>
              <w:rPr>
                <w:rFonts w:eastAsiaTheme="minorEastAsia"/>
              </w:rPr>
            </w:pPr>
            <w:r w:rsidRPr="00F62BA6">
              <w:rPr>
                <w:rFonts w:eastAsiaTheme="minorEastAsia"/>
              </w:rPr>
              <w:t>1.77</w:t>
            </w:r>
          </w:p>
        </w:tc>
      </w:tr>
      <w:tr w:rsidR="00CF027B" w14:paraId="3EA01FF8" w14:textId="77777777" w:rsidTr="00041AAC">
        <w:trPr>
          <w:jc w:val="center"/>
        </w:trPr>
        <w:tc>
          <w:tcPr>
            <w:tcW w:w="0" w:type="auto"/>
            <w:vAlign w:val="center"/>
          </w:tcPr>
          <w:p w14:paraId="73E2A6A5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592004D8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3C66CAE1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4E81EF9B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x4</w:t>
            </w:r>
          </w:p>
        </w:tc>
        <w:tc>
          <w:tcPr>
            <w:tcW w:w="0" w:type="auto"/>
            <w:vAlign w:val="center"/>
          </w:tcPr>
          <w:p w14:paraId="69D1ED4A" w14:textId="48970327" w:rsidR="00CF027B" w:rsidRPr="00F62BA6" w:rsidRDefault="00F62BA6" w:rsidP="00CF027B">
            <w:pPr>
              <w:pStyle w:val="TAC"/>
              <w:rPr>
                <w:rFonts w:eastAsiaTheme="minorEastAsia"/>
              </w:rPr>
            </w:pPr>
            <w:r w:rsidRPr="00F62BA6">
              <w:rPr>
                <w:rFonts w:eastAsiaTheme="minorEastAsia"/>
              </w:rPr>
              <w:t>1.92</w:t>
            </w:r>
          </w:p>
        </w:tc>
        <w:tc>
          <w:tcPr>
            <w:tcW w:w="0" w:type="auto"/>
            <w:vAlign w:val="center"/>
          </w:tcPr>
          <w:p w14:paraId="358923DF" w14:textId="2B325BBA" w:rsidR="00CF027B" w:rsidRPr="00F62BA6" w:rsidRDefault="00F62BA6" w:rsidP="00CF027B">
            <w:pPr>
              <w:pStyle w:val="TAC"/>
              <w:rPr>
                <w:rFonts w:eastAsiaTheme="minorEastAsia"/>
              </w:rPr>
            </w:pPr>
            <w:r w:rsidRPr="00F62BA6">
              <w:rPr>
                <w:rFonts w:eastAsiaTheme="minorEastAsia"/>
              </w:rPr>
              <w:t>2.01</w:t>
            </w:r>
          </w:p>
        </w:tc>
        <w:tc>
          <w:tcPr>
            <w:tcW w:w="0" w:type="auto"/>
            <w:vAlign w:val="center"/>
          </w:tcPr>
          <w:p w14:paraId="693202BE" w14:textId="31AF9921" w:rsidR="00CF027B" w:rsidRPr="00F62BA6" w:rsidRDefault="00F62BA6" w:rsidP="00CF027B">
            <w:pPr>
              <w:pStyle w:val="TAC"/>
              <w:rPr>
                <w:rFonts w:eastAsiaTheme="minorEastAsia"/>
              </w:rPr>
            </w:pPr>
            <w:r w:rsidRPr="00F62BA6">
              <w:rPr>
                <w:rFonts w:eastAsiaTheme="minorEastAsia"/>
              </w:rPr>
              <w:t>1.95</w:t>
            </w:r>
          </w:p>
        </w:tc>
      </w:tr>
      <w:tr w:rsidR="00CF027B" w14:paraId="65FE8986" w14:textId="77777777" w:rsidTr="00041AAC">
        <w:trPr>
          <w:jc w:val="center"/>
        </w:trPr>
        <w:tc>
          <w:tcPr>
            <w:tcW w:w="0" w:type="auto"/>
            <w:vAlign w:val="center"/>
          </w:tcPr>
          <w:p w14:paraId="1FF74AFB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6D044983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5885079F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282414C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5A0FAE9D" w14:textId="45316D2E" w:rsidR="00CF027B" w:rsidRPr="000B250C" w:rsidRDefault="000B250C" w:rsidP="00CF027B">
            <w:pPr>
              <w:pStyle w:val="TAC"/>
              <w:rPr>
                <w:rFonts w:eastAsiaTheme="minorEastAsia"/>
              </w:rPr>
            </w:pPr>
            <w:r w:rsidRPr="000B250C">
              <w:rPr>
                <w:rFonts w:eastAsiaTheme="minorEastAsia"/>
              </w:rPr>
              <w:t>2.57</w:t>
            </w:r>
          </w:p>
        </w:tc>
        <w:tc>
          <w:tcPr>
            <w:tcW w:w="0" w:type="auto"/>
            <w:vAlign w:val="center"/>
          </w:tcPr>
          <w:p w14:paraId="26AAAB1C" w14:textId="1C716766" w:rsidR="00CF027B" w:rsidRPr="000B250C" w:rsidRDefault="000B250C" w:rsidP="00CF027B">
            <w:pPr>
              <w:pStyle w:val="TAC"/>
              <w:rPr>
                <w:rFonts w:eastAsiaTheme="minorEastAsia"/>
              </w:rPr>
            </w:pPr>
            <w:r w:rsidRPr="000B250C">
              <w:rPr>
                <w:rFonts w:eastAsiaTheme="minorEastAsia"/>
              </w:rPr>
              <w:t>2.77</w:t>
            </w:r>
          </w:p>
        </w:tc>
        <w:tc>
          <w:tcPr>
            <w:tcW w:w="0" w:type="auto"/>
            <w:vAlign w:val="center"/>
          </w:tcPr>
          <w:p w14:paraId="7C731521" w14:textId="1D747ADB" w:rsidR="00CF027B" w:rsidRPr="000B250C" w:rsidRDefault="000B250C" w:rsidP="00CF027B">
            <w:pPr>
              <w:pStyle w:val="TAC"/>
              <w:rPr>
                <w:rFonts w:eastAsiaTheme="minorEastAsia"/>
              </w:rPr>
            </w:pPr>
            <w:r w:rsidRPr="000B250C">
              <w:rPr>
                <w:rFonts w:eastAsiaTheme="minorEastAsia"/>
              </w:rPr>
              <w:t>2.43</w:t>
            </w:r>
          </w:p>
        </w:tc>
      </w:tr>
      <w:tr w:rsidR="00CF027B" w14:paraId="5A7BC1FB" w14:textId="77777777" w:rsidTr="00041AAC">
        <w:trPr>
          <w:jc w:val="center"/>
        </w:trPr>
        <w:tc>
          <w:tcPr>
            <w:tcW w:w="0" w:type="auto"/>
            <w:vAlign w:val="center"/>
          </w:tcPr>
          <w:p w14:paraId="70EEC14E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127AAF32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079FCD56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18950A40" w14:textId="77777777" w:rsidR="00CF027B" w:rsidRDefault="00CF027B" w:rsidP="00CF027B">
            <w:pPr>
              <w:pStyle w:val="TAC"/>
            </w:pPr>
            <w:r w:rsidRPr="00041AAC">
              <w:t>2x</w:t>
            </w:r>
            <w:r>
              <w:t>4</w:t>
            </w:r>
          </w:p>
        </w:tc>
        <w:tc>
          <w:tcPr>
            <w:tcW w:w="0" w:type="auto"/>
            <w:vAlign w:val="center"/>
          </w:tcPr>
          <w:p w14:paraId="28B700F5" w14:textId="2B4058E3" w:rsidR="00CF027B" w:rsidRPr="000B250C" w:rsidRDefault="000B250C" w:rsidP="00CF027B">
            <w:pPr>
              <w:pStyle w:val="TAC"/>
              <w:rPr>
                <w:rFonts w:eastAsiaTheme="minorEastAsia"/>
              </w:rPr>
            </w:pPr>
            <w:r w:rsidRPr="000B250C">
              <w:rPr>
                <w:rFonts w:eastAsiaTheme="minorEastAsia"/>
              </w:rPr>
              <w:t>2.69</w:t>
            </w:r>
          </w:p>
        </w:tc>
        <w:tc>
          <w:tcPr>
            <w:tcW w:w="0" w:type="auto"/>
            <w:vAlign w:val="center"/>
          </w:tcPr>
          <w:p w14:paraId="0FAC8A54" w14:textId="7B243737" w:rsidR="00CF027B" w:rsidRPr="000B250C" w:rsidRDefault="000B250C" w:rsidP="00CF027B">
            <w:pPr>
              <w:pStyle w:val="TAC"/>
              <w:rPr>
                <w:rFonts w:eastAsiaTheme="minorEastAsia"/>
              </w:rPr>
            </w:pPr>
            <w:r w:rsidRPr="000B250C">
              <w:rPr>
                <w:rFonts w:eastAsiaTheme="minorEastAsia"/>
              </w:rPr>
              <w:t>2.91</w:t>
            </w:r>
          </w:p>
        </w:tc>
        <w:tc>
          <w:tcPr>
            <w:tcW w:w="0" w:type="auto"/>
            <w:vAlign w:val="center"/>
          </w:tcPr>
          <w:p w14:paraId="69436B64" w14:textId="523FDD8A" w:rsidR="00CF027B" w:rsidRPr="000B250C" w:rsidRDefault="000B250C" w:rsidP="00CF027B">
            <w:pPr>
              <w:pStyle w:val="TAC"/>
              <w:rPr>
                <w:rFonts w:eastAsiaTheme="minorEastAsia"/>
              </w:rPr>
            </w:pPr>
            <w:r w:rsidRPr="000B250C">
              <w:rPr>
                <w:rFonts w:eastAsiaTheme="minorEastAsia"/>
              </w:rPr>
              <w:t>2.67</w:t>
            </w:r>
          </w:p>
        </w:tc>
      </w:tr>
      <w:tr w:rsidR="00CF027B" w14:paraId="1BFAE5CA" w14:textId="77777777" w:rsidTr="00041AAC">
        <w:trPr>
          <w:jc w:val="center"/>
        </w:trPr>
        <w:tc>
          <w:tcPr>
            <w:tcW w:w="0" w:type="auto"/>
            <w:vAlign w:val="center"/>
          </w:tcPr>
          <w:p w14:paraId="58CD8E2D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60D445F0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3</w:t>
            </w:r>
            <w:r>
              <w:t>0kHz</w:t>
            </w:r>
          </w:p>
        </w:tc>
        <w:tc>
          <w:tcPr>
            <w:tcW w:w="0" w:type="auto"/>
            <w:vAlign w:val="center"/>
          </w:tcPr>
          <w:p w14:paraId="4A8BF01D" w14:textId="77777777" w:rsidR="00CF027B" w:rsidRDefault="00CF027B" w:rsidP="00CF027B">
            <w:pPr>
              <w:pStyle w:val="TAC"/>
            </w:pPr>
            <w:r w:rsidRPr="00041AAC">
              <w:t>1</w:t>
            </w:r>
          </w:p>
        </w:tc>
        <w:tc>
          <w:tcPr>
            <w:tcW w:w="0" w:type="auto"/>
            <w:vAlign w:val="center"/>
          </w:tcPr>
          <w:p w14:paraId="75875FE6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6576F2D0" w14:textId="602DAAFB" w:rsidR="00CF027B" w:rsidRPr="007437C0" w:rsidRDefault="007437C0" w:rsidP="00CF027B">
            <w:pPr>
              <w:pStyle w:val="TAC"/>
              <w:rPr>
                <w:rFonts w:eastAsiaTheme="minorEastAsia"/>
              </w:rPr>
            </w:pPr>
            <w:r w:rsidRPr="007437C0">
              <w:rPr>
                <w:rFonts w:eastAsiaTheme="minorEastAsia"/>
              </w:rPr>
              <w:t>1.63</w:t>
            </w:r>
          </w:p>
        </w:tc>
        <w:tc>
          <w:tcPr>
            <w:tcW w:w="0" w:type="auto"/>
            <w:vAlign w:val="center"/>
          </w:tcPr>
          <w:p w14:paraId="1F4E03EF" w14:textId="6BD3FFF3" w:rsidR="00CF027B" w:rsidRPr="007437C0" w:rsidRDefault="007437C0" w:rsidP="00CF027B">
            <w:pPr>
              <w:pStyle w:val="TAC"/>
              <w:rPr>
                <w:rFonts w:eastAsiaTheme="minorEastAsia"/>
              </w:rPr>
            </w:pPr>
            <w:r w:rsidRPr="007437C0">
              <w:rPr>
                <w:rFonts w:eastAsiaTheme="minorEastAsia"/>
              </w:rPr>
              <w:t>0.91</w:t>
            </w:r>
          </w:p>
        </w:tc>
        <w:tc>
          <w:tcPr>
            <w:tcW w:w="0" w:type="auto"/>
            <w:vAlign w:val="center"/>
          </w:tcPr>
          <w:p w14:paraId="0EF9B0A8" w14:textId="14932F0F" w:rsidR="00CF027B" w:rsidRPr="007437C0" w:rsidRDefault="007437C0" w:rsidP="00CF027B">
            <w:pPr>
              <w:pStyle w:val="TAC"/>
              <w:rPr>
                <w:rFonts w:eastAsiaTheme="minorEastAsia"/>
              </w:rPr>
            </w:pPr>
            <w:r w:rsidRPr="007437C0">
              <w:rPr>
                <w:rFonts w:eastAsiaTheme="minorEastAsia"/>
              </w:rPr>
              <w:t>0.90</w:t>
            </w:r>
          </w:p>
        </w:tc>
      </w:tr>
      <w:tr w:rsidR="00CF027B" w14:paraId="65C5F29E" w14:textId="77777777" w:rsidTr="00041AAC">
        <w:trPr>
          <w:jc w:val="center"/>
        </w:trPr>
        <w:tc>
          <w:tcPr>
            <w:tcW w:w="0" w:type="auto"/>
            <w:vAlign w:val="center"/>
          </w:tcPr>
          <w:p w14:paraId="034E382D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6ACDB5E4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3</w:t>
            </w:r>
            <w:r>
              <w:t>0kHz</w:t>
            </w:r>
          </w:p>
        </w:tc>
        <w:tc>
          <w:tcPr>
            <w:tcW w:w="0" w:type="auto"/>
            <w:vAlign w:val="center"/>
          </w:tcPr>
          <w:p w14:paraId="70C7D7B9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3DABDAB4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x4</w:t>
            </w:r>
          </w:p>
        </w:tc>
        <w:tc>
          <w:tcPr>
            <w:tcW w:w="0" w:type="auto"/>
            <w:vAlign w:val="center"/>
          </w:tcPr>
          <w:p w14:paraId="04F20708" w14:textId="2027A477" w:rsidR="00CF027B" w:rsidRPr="007437C0" w:rsidRDefault="007437C0" w:rsidP="00CF027B">
            <w:pPr>
              <w:pStyle w:val="TAC"/>
              <w:rPr>
                <w:rFonts w:eastAsiaTheme="minorEastAsia"/>
              </w:rPr>
            </w:pPr>
            <w:r w:rsidRPr="007437C0">
              <w:rPr>
                <w:rFonts w:eastAsiaTheme="minorEastAsia"/>
              </w:rPr>
              <w:t>1.74</w:t>
            </w:r>
          </w:p>
        </w:tc>
        <w:tc>
          <w:tcPr>
            <w:tcW w:w="0" w:type="auto"/>
            <w:vAlign w:val="center"/>
          </w:tcPr>
          <w:p w14:paraId="54047700" w14:textId="37F3CEC9" w:rsidR="00CF027B" w:rsidRPr="007437C0" w:rsidRDefault="007437C0" w:rsidP="00CF027B">
            <w:pPr>
              <w:pStyle w:val="TAC"/>
              <w:rPr>
                <w:rFonts w:eastAsiaTheme="minorEastAsia"/>
              </w:rPr>
            </w:pPr>
            <w:r w:rsidRPr="007437C0">
              <w:rPr>
                <w:rFonts w:eastAsiaTheme="minorEastAsia"/>
              </w:rPr>
              <w:t>1.35</w:t>
            </w:r>
          </w:p>
        </w:tc>
        <w:tc>
          <w:tcPr>
            <w:tcW w:w="0" w:type="auto"/>
            <w:vAlign w:val="center"/>
          </w:tcPr>
          <w:p w14:paraId="4A562493" w14:textId="597F89ED" w:rsidR="00CF027B" w:rsidRPr="007437C0" w:rsidRDefault="007437C0" w:rsidP="00CF027B">
            <w:pPr>
              <w:pStyle w:val="TAC"/>
              <w:rPr>
                <w:rFonts w:eastAsiaTheme="minorEastAsia"/>
              </w:rPr>
            </w:pPr>
            <w:r w:rsidRPr="007437C0">
              <w:rPr>
                <w:rFonts w:eastAsiaTheme="minorEastAsia"/>
              </w:rPr>
              <w:t>1.03</w:t>
            </w:r>
          </w:p>
        </w:tc>
      </w:tr>
    </w:tbl>
    <w:p w14:paraId="68E7E4E8" w14:textId="77777777" w:rsidR="00041AAC" w:rsidRPr="00041AAC" w:rsidRDefault="00041AAC" w:rsidP="00041AAC">
      <w:pPr>
        <w:rPr>
          <w:lang w:val="en-US" w:eastAsia="zh-CN"/>
        </w:rPr>
      </w:pPr>
    </w:p>
    <w:p w14:paraId="23459424" w14:textId="77777777" w:rsidR="00CE2753" w:rsidRPr="00BC14A0" w:rsidRDefault="00BC14A0" w:rsidP="00CE2753">
      <w:pPr>
        <w:pStyle w:val="2"/>
        <w:rPr>
          <w:lang w:val="en-US" w:eastAsia="zh-CN"/>
        </w:rPr>
      </w:pPr>
      <w:r w:rsidRPr="00BC14A0">
        <w:rPr>
          <w:lang w:val="en-US" w:eastAsia="zh-CN"/>
        </w:rPr>
        <w:t>TypeII CJT</w:t>
      </w:r>
    </w:p>
    <w:p w14:paraId="3F50E638" w14:textId="0C368376" w:rsidR="00C742C5" w:rsidRDefault="00C742C5" w:rsidP="00CE2753">
      <w:pPr>
        <w:rPr>
          <w:lang w:val="en-US" w:eastAsia="zh-CN"/>
        </w:rPr>
      </w:pPr>
      <w:r w:rsidRPr="00C742C5">
        <w:rPr>
          <w:lang w:val="en-US" w:eastAsia="zh-CN"/>
        </w:rPr>
        <w:t xml:space="preserve">Here we provide the performance evaluation using </w:t>
      </w:r>
      <w:r w:rsidR="00BC14A0" w:rsidRPr="00BC14A0">
        <w:rPr>
          <w:lang w:val="en-US" w:eastAsia="zh-CN"/>
        </w:rPr>
        <w:t xml:space="preserve">Type I </w:t>
      </w:r>
      <w:r w:rsidRPr="00C742C5">
        <w:rPr>
          <w:lang w:val="en-US" w:eastAsia="zh-CN"/>
        </w:rPr>
        <w:t>Single Panel</w:t>
      </w:r>
      <w:r w:rsidR="00BC14A0">
        <w:rPr>
          <w:lang w:val="en-US" w:eastAsia="zh-CN"/>
        </w:rPr>
        <w:t xml:space="preserve"> </w:t>
      </w:r>
      <w:r w:rsidRPr="00C742C5">
        <w:rPr>
          <w:lang w:val="en-US" w:eastAsia="zh-CN"/>
        </w:rPr>
        <w:t>and typeII-CJT-r18 codebook as following Table 2.</w:t>
      </w:r>
      <w:r>
        <w:rPr>
          <w:lang w:val="en-US" w:eastAsia="zh-CN"/>
        </w:rPr>
        <w:t>2</w:t>
      </w:r>
      <w:r w:rsidRPr="00C742C5">
        <w:rPr>
          <w:lang w:val="en-US" w:eastAsia="zh-CN"/>
        </w:rPr>
        <w:t>-1.</w:t>
      </w:r>
    </w:p>
    <w:p w14:paraId="598EE487" w14:textId="77777777" w:rsidR="00BC14A0" w:rsidRPr="00BC14A0" w:rsidRDefault="00BC14A0" w:rsidP="00BC14A0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BC14A0">
        <w:rPr>
          <w:rFonts w:ascii="Arial" w:hAnsi="Arial" w:cs="Arial" w:hint="eastAsia"/>
          <w:b/>
          <w:lang w:val="en-US" w:eastAsia="zh-CN"/>
        </w:rPr>
        <w:lastRenderedPageBreak/>
        <w:t>T</w:t>
      </w:r>
      <w:r w:rsidRPr="00BC14A0">
        <w:rPr>
          <w:rFonts w:ascii="Arial" w:hAnsi="Arial" w:cs="Arial"/>
          <w:b/>
          <w:lang w:val="en-US" w:eastAsia="zh-CN"/>
        </w:rPr>
        <w:t>able 2.</w:t>
      </w:r>
      <w:r>
        <w:rPr>
          <w:rFonts w:ascii="Arial" w:hAnsi="Arial" w:cs="Arial"/>
          <w:b/>
          <w:lang w:val="en-US" w:eastAsia="zh-CN"/>
        </w:rPr>
        <w:t>2</w:t>
      </w:r>
      <w:r w:rsidRPr="00BC14A0">
        <w:rPr>
          <w:rFonts w:ascii="Arial" w:hAnsi="Arial" w:cs="Arial"/>
          <w:b/>
          <w:lang w:val="en-US" w:eastAsia="zh-CN"/>
        </w:rPr>
        <w:t>-1 Performance evaluation for typeII-</w:t>
      </w:r>
      <w:r>
        <w:rPr>
          <w:rFonts w:ascii="Arial" w:hAnsi="Arial" w:cs="Arial"/>
          <w:b/>
          <w:lang w:val="en-US" w:eastAsia="zh-CN"/>
        </w:rPr>
        <w:t>CJT</w:t>
      </w:r>
      <w:r w:rsidRPr="00BC14A0">
        <w:rPr>
          <w:rFonts w:ascii="Arial" w:hAnsi="Arial" w:cs="Arial"/>
          <w:b/>
          <w:lang w:val="en-US" w:eastAsia="zh-CN"/>
        </w:rPr>
        <w:t>-r18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616"/>
        <w:gridCol w:w="657"/>
        <w:gridCol w:w="2136"/>
        <w:gridCol w:w="3632"/>
      </w:tblGrid>
      <w:tr w:rsidR="00BC14A0" w:rsidRPr="00BC14A0" w14:paraId="202B15A7" w14:textId="77777777" w:rsidTr="00C65156">
        <w:trPr>
          <w:jc w:val="center"/>
        </w:trPr>
        <w:tc>
          <w:tcPr>
            <w:tcW w:w="0" w:type="auto"/>
            <w:vAlign w:val="center"/>
          </w:tcPr>
          <w:p w14:paraId="59E2073A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BC14A0">
              <w:rPr>
                <w:rFonts w:ascii="Arial" w:eastAsia="Times New Roman" w:hAnsi="Arial" w:cs="Arial"/>
                <w:b/>
                <w:sz w:val="18"/>
                <w:lang w:eastAsia="ko-KR"/>
              </w:rPr>
              <w:t>MCS</w:t>
            </w:r>
          </w:p>
        </w:tc>
        <w:tc>
          <w:tcPr>
            <w:tcW w:w="0" w:type="auto"/>
            <w:vAlign w:val="center"/>
          </w:tcPr>
          <w:p w14:paraId="4F3C2365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Rank</w:t>
            </w:r>
          </w:p>
        </w:tc>
        <w:tc>
          <w:tcPr>
            <w:tcW w:w="0" w:type="auto"/>
            <w:vAlign w:val="center"/>
          </w:tcPr>
          <w:p w14:paraId="5126C609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BC14A0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BC14A0">
              <w:rPr>
                <w:rFonts w:ascii="Arial" w:eastAsia="Times New Roman" w:hAnsi="Arial" w:cs="Arial"/>
                <w:b/>
                <w:sz w:val="18"/>
                <w:lang w:eastAsia="ko-KR"/>
              </w:rPr>
              <w:t>ntenna</w:t>
            </w:r>
            <w:r>
              <w:t xml:space="preserve"> </w:t>
            </w:r>
            <w:r w:rsidRPr="00BC14A0">
              <w:rPr>
                <w:rFonts w:ascii="Arial" w:eastAsia="Times New Roman" w:hAnsi="Arial" w:cs="Arial"/>
                <w:b/>
                <w:sz w:val="18"/>
                <w:lang w:eastAsia="ko-KR"/>
              </w:rPr>
              <w:t>configuration</w:t>
            </w:r>
          </w:p>
        </w:tc>
        <w:tc>
          <w:tcPr>
            <w:tcW w:w="0" w:type="auto"/>
            <w:vAlign w:val="center"/>
          </w:tcPr>
          <w:p w14:paraId="57883A22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BC14A0">
              <w:rPr>
                <w:rFonts w:ascii="Arial" w:eastAsia="Times New Roman" w:hAnsi="Arial" w:cs="Arial"/>
                <w:b/>
                <w:sz w:val="18"/>
                <w:lang w:eastAsia="ko-KR"/>
              </w:rPr>
              <w:t>Gamma @ 90% of maximum throughput</w:t>
            </w:r>
          </w:p>
        </w:tc>
      </w:tr>
      <w:tr w:rsidR="00BC14A0" w:rsidRPr="00BC14A0" w14:paraId="6BA3B791" w14:textId="77777777" w:rsidTr="00F95411">
        <w:trPr>
          <w:jc w:val="center"/>
        </w:trPr>
        <w:tc>
          <w:tcPr>
            <w:tcW w:w="0" w:type="auto"/>
            <w:vAlign w:val="center"/>
          </w:tcPr>
          <w:p w14:paraId="2FEA5F57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13</w:t>
            </w:r>
          </w:p>
        </w:tc>
        <w:tc>
          <w:tcPr>
            <w:tcW w:w="0" w:type="auto"/>
            <w:vAlign w:val="center"/>
          </w:tcPr>
          <w:p w14:paraId="4D5864DF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532297CD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712676AD" w14:textId="77777777" w:rsidR="00BC14A0" w:rsidRPr="00D5517A" w:rsidRDefault="00D5517A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.74</w:t>
            </w:r>
          </w:p>
        </w:tc>
      </w:tr>
      <w:tr w:rsidR="00BC14A0" w:rsidRPr="00BC14A0" w14:paraId="2275CC60" w14:textId="77777777" w:rsidTr="00F95411">
        <w:trPr>
          <w:jc w:val="center"/>
        </w:trPr>
        <w:tc>
          <w:tcPr>
            <w:tcW w:w="0" w:type="auto"/>
            <w:vAlign w:val="center"/>
          </w:tcPr>
          <w:p w14:paraId="02C62519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13</w:t>
            </w:r>
          </w:p>
        </w:tc>
        <w:tc>
          <w:tcPr>
            <w:tcW w:w="0" w:type="auto"/>
            <w:vAlign w:val="center"/>
          </w:tcPr>
          <w:p w14:paraId="0689E775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73812FE5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x4</w:t>
            </w:r>
          </w:p>
        </w:tc>
        <w:tc>
          <w:tcPr>
            <w:tcW w:w="0" w:type="auto"/>
            <w:vAlign w:val="center"/>
          </w:tcPr>
          <w:p w14:paraId="3E176476" w14:textId="77777777" w:rsidR="00BC14A0" w:rsidRPr="00D5517A" w:rsidRDefault="00D5517A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.12</w:t>
            </w:r>
          </w:p>
        </w:tc>
      </w:tr>
      <w:tr w:rsidR="00BC14A0" w:rsidRPr="00BC14A0" w14:paraId="237F3AF8" w14:textId="77777777" w:rsidTr="00F95411">
        <w:trPr>
          <w:jc w:val="center"/>
        </w:trPr>
        <w:tc>
          <w:tcPr>
            <w:tcW w:w="0" w:type="auto"/>
            <w:vAlign w:val="center"/>
          </w:tcPr>
          <w:p w14:paraId="1C2E399F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13</w:t>
            </w:r>
          </w:p>
        </w:tc>
        <w:tc>
          <w:tcPr>
            <w:tcW w:w="0" w:type="auto"/>
            <w:vAlign w:val="center"/>
          </w:tcPr>
          <w:p w14:paraId="34654BD3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2D1AA6EF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7282EB06" w14:textId="28842BDE" w:rsidR="00BC14A0" w:rsidRPr="009D61F9" w:rsidRDefault="000B250C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D61F9">
              <w:rPr>
                <w:rFonts w:ascii="Arial" w:eastAsiaTheme="minorEastAsia" w:hAnsi="Arial" w:cs="Arial"/>
                <w:sz w:val="18"/>
                <w:lang w:val="en-US" w:eastAsia="zh-CN"/>
              </w:rPr>
              <w:t>2.69</w:t>
            </w:r>
          </w:p>
        </w:tc>
      </w:tr>
      <w:tr w:rsidR="00BC14A0" w:rsidRPr="00BC14A0" w14:paraId="6C3BB4AE" w14:textId="77777777" w:rsidTr="00F95411">
        <w:trPr>
          <w:jc w:val="center"/>
        </w:trPr>
        <w:tc>
          <w:tcPr>
            <w:tcW w:w="0" w:type="auto"/>
            <w:vAlign w:val="center"/>
          </w:tcPr>
          <w:p w14:paraId="6306043F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13</w:t>
            </w:r>
          </w:p>
        </w:tc>
        <w:tc>
          <w:tcPr>
            <w:tcW w:w="0" w:type="auto"/>
            <w:vAlign w:val="center"/>
          </w:tcPr>
          <w:p w14:paraId="78DDE204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73349A54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4411717E" w14:textId="50159A18" w:rsidR="00BC14A0" w:rsidRPr="009D61F9" w:rsidRDefault="009D61F9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D61F9">
              <w:rPr>
                <w:rFonts w:ascii="Arial" w:eastAsiaTheme="minorEastAsia" w:hAnsi="Arial" w:cs="Arial"/>
                <w:sz w:val="18"/>
                <w:lang w:val="en-US" w:eastAsia="zh-CN"/>
              </w:rPr>
              <w:t>2.74</w:t>
            </w:r>
          </w:p>
        </w:tc>
      </w:tr>
      <w:tr w:rsidR="00BC14A0" w:rsidRPr="00BC14A0" w14:paraId="757C7550" w14:textId="77777777" w:rsidTr="00F95411">
        <w:trPr>
          <w:jc w:val="center"/>
        </w:trPr>
        <w:tc>
          <w:tcPr>
            <w:tcW w:w="0" w:type="auto"/>
            <w:vAlign w:val="center"/>
          </w:tcPr>
          <w:p w14:paraId="498F631B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20</w:t>
            </w:r>
          </w:p>
        </w:tc>
        <w:tc>
          <w:tcPr>
            <w:tcW w:w="0" w:type="auto"/>
            <w:vAlign w:val="center"/>
          </w:tcPr>
          <w:p w14:paraId="1CD9F23B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702E78BA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41DA79B9" w14:textId="77777777" w:rsidR="00BC14A0" w:rsidRPr="009D61F9" w:rsidRDefault="00D5517A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D61F9">
              <w:rPr>
                <w:rFonts w:ascii="Arial" w:eastAsiaTheme="minorEastAsia" w:hAnsi="Arial" w:cs="Arial"/>
                <w:sz w:val="18"/>
                <w:lang w:val="en-US" w:eastAsia="zh-CN"/>
              </w:rPr>
              <w:t>2.85</w:t>
            </w:r>
          </w:p>
        </w:tc>
      </w:tr>
      <w:tr w:rsidR="00BC14A0" w:rsidRPr="00BC14A0" w14:paraId="65D96180" w14:textId="77777777" w:rsidTr="00F95411">
        <w:trPr>
          <w:jc w:val="center"/>
        </w:trPr>
        <w:tc>
          <w:tcPr>
            <w:tcW w:w="0" w:type="auto"/>
            <w:vAlign w:val="center"/>
          </w:tcPr>
          <w:p w14:paraId="42AD665D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20</w:t>
            </w:r>
          </w:p>
        </w:tc>
        <w:tc>
          <w:tcPr>
            <w:tcW w:w="0" w:type="auto"/>
            <w:vAlign w:val="center"/>
          </w:tcPr>
          <w:p w14:paraId="113CD1A2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6542F124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x4</w:t>
            </w:r>
          </w:p>
        </w:tc>
        <w:tc>
          <w:tcPr>
            <w:tcW w:w="0" w:type="auto"/>
            <w:vAlign w:val="center"/>
          </w:tcPr>
          <w:p w14:paraId="5429E23F" w14:textId="77777777" w:rsidR="00BC14A0" w:rsidRPr="009D61F9" w:rsidRDefault="00D5517A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D61F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9D61F9">
              <w:rPr>
                <w:rFonts w:ascii="Arial" w:eastAsiaTheme="minorEastAsia" w:hAnsi="Arial" w:cs="Arial"/>
                <w:sz w:val="18"/>
                <w:lang w:val="en-US" w:eastAsia="zh-CN"/>
              </w:rPr>
              <w:t>.50</w:t>
            </w:r>
          </w:p>
        </w:tc>
      </w:tr>
      <w:tr w:rsidR="00BC14A0" w:rsidRPr="00BC14A0" w14:paraId="54D59039" w14:textId="77777777" w:rsidTr="00F95411">
        <w:trPr>
          <w:jc w:val="center"/>
        </w:trPr>
        <w:tc>
          <w:tcPr>
            <w:tcW w:w="0" w:type="auto"/>
            <w:vAlign w:val="center"/>
          </w:tcPr>
          <w:p w14:paraId="5F7E6ACD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20</w:t>
            </w:r>
          </w:p>
        </w:tc>
        <w:tc>
          <w:tcPr>
            <w:tcW w:w="0" w:type="auto"/>
            <w:vAlign w:val="center"/>
          </w:tcPr>
          <w:p w14:paraId="0FD42B9E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599A0A83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059233B0" w14:textId="75644BB6" w:rsidR="00BC14A0" w:rsidRPr="009D61F9" w:rsidRDefault="000B250C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D61F9">
              <w:rPr>
                <w:rFonts w:ascii="Arial" w:eastAsiaTheme="minorEastAsia" w:hAnsi="Arial" w:cs="Arial"/>
                <w:sz w:val="18"/>
                <w:lang w:val="en-US" w:eastAsia="zh-CN"/>
              </w:rPr>
              <w:t>2.42</w:t>
            </w:r>
          </w:p>
        </w:tc>
      </w:tr>
      <w:tr w:rsidR="00BC14A0" w:rsidRPr="00BC14A0" w14:paraId="2C3A35DD" w14:textId="77777777" w:rsidTr="00F95411">
        <w:trPr>
          <w:jc w:val="center"/>
        </w:trPr>
        <w:tc>
          <w:tcPr>
            <w:tcW w:w="0" w:type="auto"/>
            <w:vAlign w:val="center"/>
          </w:tcPr>
          <w:p w14:paraId="200AB7C5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20</w:t>
            </w:r>
          </w:p>
        </w:tc>
        <w:tc>
          <w:tcPr>
            <w:tcW w:w="0" w:type="auto"/>
            <w:vAlign w:val="center"/>
          </w:tcPr>
          <w:p w14:paraId="5638CAF8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5BCF7418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40A59B0E" w14:textId="0BA4F16F" w:rsidR="00BC14A0" w:rsidRPr="009D61F9" w:rsidRDefault="009D61F9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D61F9">
              <w:rPr>
                <w:rFonts w:ascii="Arial" w:eastAsiaTheme="minorEastAsia" w:hAnsi="Arial" w:cs="Arial"/>
                <w:sz w:val="18"/>
                <w:lang w:val="en-US" w:eastAsia="zh-CN"/>
              </w:rPr>
              <w:t>2.46</w:t>
            </w:r>
          </w:p>
        </w:tc>
      </w:tr>
    </w:tbl>
    <w:p w14:paraId="50312797" w14:textId="77777777" w:rsidR="00BC14A0" w:rsidRDefault="00BC14A0" w:rsidP="00CE2753">
      <w:pPr>
        <w:rPr>
          <w:lang w:val="en-US" w:eastAsia="zh-CN"/>
        </w:rPr>
      </w:pPr>
    </w:p>
    <w:p w14:paraId="08C8B090" w14:textId="77777777" w:rsidR="00A64E28" w:rsidRPr="00A64E28" w:rsidRDefault="00D97173" w:rsidP="007872A4">
      <w:pPr>
        <w:pStyle w:val="2"/>
        <w:rPr>
          <w:lang w:val="en-US"/>
        </w:rPr>
      </w:pPr>
      <w:r w:rsidRPr="00D97173">
        <w:rPr>
          <w:lang w:val="en-US"/>
        </w:rPr>
        <w:t>Rel-18 DMRS</w:t>
      </w:r>
    </w:p>
    <w:p w14:paraId="162A3C96" w14:textId="77777777" w:rsidR="00A64E28" w:rsidRPr="00A64E28" w:rsidRDefault="00A64E28" w:rsidP="00A64E28">
      <w:pPr>
        <w:rPr>
          <w:lang w:val="en-US" w:eastAsia="zh-CN"/>
        </w:rPr>
      </w:pPr>
      <w:r w:rsidRPr="00A64E28">
        <w:rPr>
          <w:rFonts w:hint="eastAsia"/>
          <w:lang w:val="en-US" w:eastAsia="zh-CN"/>
        </w:rPr>
        <w:t>H</w:t>
      </w:r>
      <w:r w:rsidRPr="00A64E28">
        <w:rPr>
          <w:lang w:val="en-US" w:eastAsia="zh-CN"/>
        </w:rPr>
        <w:t>ere we provide the simulation results using legacy DMRS ports and the new DMRS ports as Figure 2.</w:t>
      </w:r>
      <w:r w:rsidR="00D97173">
        <w:rPr>
          <w:lang w:val="en-US" w:eastAsia="zh-CN"/>
        </w:rPr>
        <w:t>3</w:t>
      </w:r>
      <w:r w:rsidRPr="00A64E28">
        <w:rPr>
          <w:lang w:val="en-US" w:eastAsia="zh-CN"/>
        </w:rPr>
        <w:t>-1</w:t>
      </w:r>
      <w:r w:rsidR="00D97173" w:rsidRPr="00D97173">
        <w:t xml:space="preserve"> </w:t>
      </w:r>
      <w:r w:rsidR="00D97173" w:rsidRPr="00D97173">
        <w:rPr>
          <w:lang w:val="en-US" w:eastAsia="zh-CN"/>
        </w:rPr>
        <w:t>and Table 2.</w:t>
      </w:r>
      <w:r w:rsidR="00D97173">
        <w:rPr>
          <w:lang w:val="en-US" w:eastAsia="zh-CN"/>
        </w:rPr>
        <w:t>3</w:t>
      </w:r>
      <w:r w:rsidR="00D97173" w:rsidRPr="00D97173">
        <w:rPr>
          <w:lang w:val="en-US" w:eastAsia="zh-CN"/>
        </w:rPr>
        <w:t>-1</w:t>
      </w:r>
      <w:r w:rsidRPr="00A64E28">
        <w:rPr>
          <w:lang w:val="en-US" w:eastAsia="zh-CN"/>
        </w:rPr>
        <w:t>.</w:t>
      </w:r>
    </w:p>
    <w:p w14:paraId="6D6309C6" w14:textId="77777777" w:rsidR="00A64E28" w:rsidRPr="00620753" w:rsidRDefault="002C5F7D" w:rsidP="00A64E28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sz w:val="18"/>
          <w:lang w:val="en-US" w:eastAsia="zh-CN"/>
        </w:rPr>
      </w:pPr>
      <w:r>
        <w:rPr>
          <w:noProof/>
        </w:rPr>
        <w:drawing>
          <wp:inline distT="0" distB="0" distL="0" distR="0" wp14:anchorId="3110E055" wp14:editId="6F7AF105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AF57B" w14:textId="77777777" w:rsidR="00A64E28" w:rsidRDefault="00A64E28" w:rsidP="00A64E28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A64E28">
        <w:rPr>
          <w:rFonts w:ascii="Arial" w:hAnsi="Arial" w:cs="Arial" w:hint="eastAsia"/>
          <w:b/>
          <w:lang w:val="en-US" w:eastAsia="zh-CN"/>
        </w:rPr>
        <w:t>F</w:t>
      </w:r>
      <w:r w:rsidRPr="00A64E28">
        <w:rPr>
          <w:rFonts w:ascii="Arial" w:hAnsi="Arial" w:cs="Arial"/>
          <w:b/>
          <w:lang w:val="en-US" w:eastAsia="zh-CN"/>
        </w:rPr>
        <w:t>igure 2.</w:t>
      </w:r>
      <w:r w:rsidR="00D97173">
        <w:rPr>
          <w:rFonts w:ascii="Arial" w:hAnsi="Arial" w:cs="Arial"/>
          <w:b/>
          <w:lang w:val="en-US" w:eastAsia="zh-CN"/>
        </w:rPr>
        <w:t>3</w:t>
      </w:r>
      <w:r w:rsidRPr="00A64E28">
        <w:rPr>
          <w:rFonts w:ascii="Arial" w:hAnsi="Arial" w:cs="Arial"/>
          <w:b/>
          <w:lang w:val="en-US" w:eastAsia="zh-CN"/>
        </w:rPr>
        <w:t>-1 Simulation results using legacy DMRS ports and the new DMRS ports</w:t>
      </w:r>
    </w:p>
    <w:p w14:paraId="07282F9A" w14:textId="77777777" w:rsidR="00D97173" w:rsidRDefault="00D97173" w:rsidP="00A64E28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Table</w:t>
      </w:r>
      <w:r w:rsidRPr="00D97173">
        <w:rPr>
          <w:rFonts w:ascii="Arial" w:hAnsi="Arial" w:cs="Arial"/>
          <w:b/>
          <w:lang w:val="en-US" w:eastAsia="zh-CN"/>
        </w:rPr>
        <w:t xml:space="preserve"> 2.3-1 Simulation results using legacy DMRS ports and the new DMRS ports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727"/>
        <w:gridCol w:w="657"/>
        <w:gridCol w:w="2136"/>
        <w:gridCol w:w="1357"/>
        <w:gridCol w:w="1128"/>
        <w:gridCol w:w="867"/>
      </w:tblGrid>
      <w:tr w:rsidR="00EB161A" w14:paraId="3B1160E4" w14:textId="77777777" w:rsidTr="00EB161A">
        <w:trPr>
          <w:jc w:val="center"/>
        </w:trPr>
        <w:tc>
          <w:tcPr>
            <w:tcW w:w="0" w:type="auto"/>
            <w:vMerge w:val="restart"/>
            <w:vAlign w:val="center"/>
          </w:tcPr>
          <w:p w14:paraId="2BB6D81A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D</w:t>
            </w:r>
            <w:r>
              <w:t>uplex</w:t>
            </w:r>
          </w:p>
        </w:tc>
        <w:tc>
          <w:tcPr>
            <w:tcW w:w="0" w:type="auto"/>
            <w:vMerge w:val="restart"/>
            <w:vAlign w:val="center"/>
          </w:tcPr>
          <w:p w14:paraId="208D16EB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S</w:t>
            </w:r>
            <w: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5FB4F50F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R</w:t>
            </w:r>
            <w:r>
              <w:t>ank</w:t>
            </w:r>
          </w:p>
        </w:tc>
        <w:tc>
          <w:tcPr>
            <w:tcW w:w="0" w:type="auto"/>
            <w:vMerge w:val="restart"/>
            <w:vAlign w:val="center"/>
          </w:tcPr>
          <w:p w14:paraId="3C2A296D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A</w:t>
            </w:r>
            <w:r>
              <w:t>ntenna configuration</w:t>
            </w:r>
          </w:p>
        </w:tc>
        <w:tc>
          <w:tcPr>
            <w:tcW w:w="0" w:type="auto"/>
            <w:gridSpan w:val="3"/>
            <w:vAlign w:val="center"/>
          </w:tcPr>
          <w:p w14:paraId="3884006E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S</w:t>
            </w:r>
            <w:r>
              <w:t>NR @ 70% of maximum throughput</w:t>
            </w:r>
          </w:p>
        </w:tc>
      </w:tr>
      <w:tr w:rsidR="00EB161A" w14:paraId="7377F51E" w14:textId="77777777" w:rsidTr="00EB161A">
        <w:trPr>
          <w:jc w:val="center"/>
        </w:trPr>
        <w:tc>
          <w:tcPr>
            <w:tcW w:w="0" w:type="auto"/>
            <w:vMerge/>
            <w:vAlign w:val="center"/>
          </w:tcPr>
          <w:p w14:paraId="24BED802" w14:textId="77777777" w:rsidR="00EB161A" w:rsidRDefault="00EB161A" w:rsidP="00EB161A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48717BA6" w14:textId="77777777" w:rsidR="00EB161A" w:rsidRDefault="00EB161A" w:rsidP="00EB161A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44A16E9D" w14:textId="77777777" w:rsidR="00EB161A" w:rsidRDefault="00EB161A" w:rsidP="00EB161A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001D58AD" w14:textId="77777777" w:rsidR="00EB161A" w:rsidRDefault="00EB161A" w:rsidP="00EB161A">
            <w:pPr>
              <w:pStyle w:val="TAH"/>
            </w:pPr>
          </w:p>
        </w:tc>
        <w:tc>
          <w:tcPr>
            <w:tcW w:w="0" w:type="auto"/>
            <w:vAlign w:val="center"/>
          </w:tcPr>
          <w:p w14:paraId="00DF9DF2" w14:textId="77777777" w:rsidR="00EB161A" w:rsidRDefault="00BE3F6E" w:rsidP="00EB161A">
            <w:pPr>
              <w:pStyle w:val="TAH"/>
            </w:pPr>
            <w:r>
              <w:t>eT</w:t>
            </w:r>
            <w:r w:rsidR="00EB161A">
              <w:t>ype</w:t>
            </w:r>
            <w:r w:rsidR="00D377EE">
              <w:t xml:space="preserve"> </w:t>
            </w:r>
            <w:r w:rsidR="00EB161A">
              <w:t>1</w:t>
            </w:r>
          </w:p>
        </w:tc>
        <w:tc>
          <w:tcPr>
            <w:tcW w:w="0" w:type="auto"/>
            <w:vAlign w:val="center"/>
          </w:tcPr>
          <w:p w14:paraId="1DBB1021" w14:textId="77777777" w:rsidR="00EB161A" w:rsidRDefault="00BE3F6E" w:rsidP="00EB161A">
            <w:pPr>
              <w:pStyle w:val="TAH"/>
            </w:pPr>
            <w:r>
              <w:t>t</w:t>
            </w:r>
            <w:r w:rsidR="00EB161A">
              <w:t>ype</w:t>
            </w:r>
            <w:r w:rsidR="00D377EE">
              <w:t xml:space="preserve"> </w:t>
            </w:r>
            <w:r w:rsidR="00EB161A">
              <w:t>1</w:t>
            </w:r>
          </w:p>
        </w:tc>
        <w:tc>
          <w:tcPr>
            <w:tcW w:w="0" w:type="auto"/>
            <w:vAlign w:val="center"/>
          </w:tcPr>
          <w:p w14:paraId="2C668137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D</w:t>
            </w:r>
            <w:r>
              <w:t>iff</w:t>
            </w:r>
          </w:p>
        </w:tc>
      </w:tr>
      <w:tr w:rsidR="00EB161A" w14:paraId="28F85446" w14:textId="77777777" w:rsidTr="00EB161A">
        <w:trPr>
          <w:jc w:val="center"/>
        </w:trPr>
        <w:tc>
          <w:tcPr>
            <w:tcW w:w="0" w:type="auto"/>
            <w:vAlign w:val="center"/>
          </w:tcPr>
          <w:p w14:paraId="5C036D71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0A8A7779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7D161440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5313DD66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3C217F87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6.15</w:t>
            </w:r>
          </w:p>
        </w:tc>
        <w:tc>
          <w:tcPr>
            <w:tcW w:w="0" w:type="auto"/>
            <w:vAlign w:val="center"/>
          </w:tcPr>
          <w:p w14:paraId="6C261FFA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6.14</w:t>
            </w:r>
          </w:p>
        </w:tc>
        <w:tc>
          <w:tcPr>
            <w:tcW w:w="0" w:type="auto"/>
            <w:vAlign w:val="center"/>
          </w:tcPr>
          <w:p w14:paraId="0DA5B408" w14:textId="77777777" w:rsidR="00EB161A" w:rsidRDefault="00BE3F6E" w:rsidP="00EB161A">
            <w:pPr>
              <w:pStyle w:val="TAC"/>
            </w:pPr>
            <w:r w:rsidRPr="00BE3F6E">
              <w:t>0.0</w:t>
            </w:r>
            <w:r>
              <w:t>1</w:t>
            </w:r>
          </w:p>
        </w:tc>
      </w:tr>
      <w:tr w:rsidR="00EB161A" w14:paraId="7AECB95E" w14:textId="77777777" w:rsidTr="00EB161A">
        <w:trPr>
          <w:jc w:val="center"/>
        </w:trPr>
        <w:tc>
          <w:tcPr>
            <w:tcW w:w="0" w:type="auto"/>
            <w:vAlign w:val="center"/>
          </w:tcPr>
          <w:p w14:paraId="59C5D233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151DE764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37429A48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1125836B" w14:textId="77777777" w:rsidR="00EB161A" w:rsidRDefault="00EB161A" w:rsidP="00EB161A">
            <w:pPr>
              <w:pStyle w:val="TAC"/>
            </w:pPr>
            <w:r>
              <w:t>4x4</w:t>
            </w:r>
          </w:p>
        </w:tc>
        <w:tc>
          <w:tcPr>
            <w:tcW w:w="0" w:type="auto"/>
            <w:vAlign w:val="center"/>
          </w:tcPr>
          <w:p w14:paraId="672F4961" w14:textId="56850679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</w:t>
            </w:r>
            <w:r w:rsidR="0043719D">
              <w:rPr>
                <w:rFonts w:eastAsiaTheme="minorEastAsia"/>
                <w:lang w:eastAsia="zh-CN"/>
              </w:rPr>
              <w:t>31</w:t>
            </w:r>
          </w:p>
        </w:tc>
        <w:tc>
          <w:tcPr>
            <w:tcW w:w="0" w:type="auto"/>
            <w:vAlign w:val="center"/>
          </w:tcPr>
          <w:p w14:paraId="1C1F0035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2.50</w:t>
            </w:r>
          </w:p>
        </w:tc>
        <w:tc>
          <w:tcPr>
            <w:tcW w:w="0" w:type="auto"/>
            <w:vAlign w:val="center"/>
          </w:tcPr>
          <w:p w14:paraId="6C57AF4B" w14:textId="18E0B9C6" w:rsidR="00EB161A" w:rsidRDefault="00BE3F6E" w:rsidP="00EB161A">
            <w:pPr>
              <w:pStyle w:val="TAC"/>
            </w:pPr>
            <w:r w:rsidRPr="00BE3F6E">
              <w:t>0.</w:t>
            </w:r>
            <w:r w:rsidR="0043719D">
              <w:t>19</w:t>
            </w:r>
          </w:p>
        </w:tc>
      </w:tr>
      <w:tr w:rsidR="00EB161A" w14:paraId="6835D818" w14:textId="77777777" w:rsidTr="00EB161A">
        <w:trPr>
          <w:jc w:val="center"/>
        </w:trPr>
        <w:tc>
          <w:tcPr>
            <w:tcW w:w="0" w:type="auto"/>
            <w:vAlign w:val="center"/>
          </w:tcPr>
          <w:p w14:paraId="6690455B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47C197CA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3</w:t>
            </w:r>
            <w:r>
              <w:t>0kHz</w:t>
            </w:r>
          </w:p>
        </w:tc>
        <w:tc>
          <w:tcPr>
            <w:tcW w:w="0" w:type="auto"/>
            <w:vAlign w:val="center"/>
          </w:tcPr>
          <w:p w14:paraId="68E8F127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4B785E07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63BC0BDB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6.17</w:t>
            </w:r>
          </w:p>
        </w:tc>
        <w:tc>
          <w:tcPr>
            <w:tcW w:w="0" w:type="auto"/>
            <w:vAlign w:val="center"/>
          </w:tcPr>
          <w:p w14:paraId="401FBE2E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6.18</w:t>
            </w:r>
          </w:p>
        </w:tc>
        <w:tc>
          <w:tcPr>
            <w:tcW w:w="0" w:type="auto"/>
            <w:vAlign w:val="center"/>
          </w:tcPr>
          <w:p w14:paraId="1CCFBA96" w14:textId="77777777" w:rsidR="00EB161A" w:rsidRDefault="00BE3F6E" w:rsidP="00EB161A">
            <w:pPr>
              <w:pStyle w:val="TAC"/>
            </w:pPr>
            <w:r w:rsidRPr="00BE3F6E">
              <w:t>0.0</w:t>
            </w:r>
            <w:r>
              <w:t>1</w:t>
            </w:r>
          </w:p>
        </w:tc>
      </w:tr>
      <w:tr w:rsidR="00EB161A" w14:paraId="04490D34" w14:textId="77777777" w:rsidTr="00EB161A">
        <w:trPr>
          <w:jc w:val="center"/>
        </w:trPr>
        <w:tc>
          <w:tcPr>
            <w:tcW w:w="0" w:type="auto"/>
            <w:vAlign w:val="center"/>
          </w:tcPr>
          <w:p w14:paraId="74AFF51F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1D5B8F63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3</w:t>
            </w:r>
            <w:r>
              <w:t>0kHz</w:t>
            </w:r>
          </w:p>
        </w:tc>
        <w:tc>
          <w:tcPr>
            <w:tcW w:w="0" w:type="auto"/>
            <w:vAlign w:val="center"/>
          </w:tcPr>
          <w:p w14:paraId="5C989CCF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65C494DA" w14:textId="77777777" w:rsidR="00EB161A" w:rsidRDefault="00EB161A" w:rsidP="00EB161A">
            <w:pPr>
              <w:pStyle w:val="TAC"/>
            </w:pPr>
            <w:r>
              <w:t>4x4</w:t>
            </w:r>
          </w:p>
        </w:tc>
        <w:tc>
          <w:tcPr>
            <w:tcW w:w="0" w:type="auto"/>
            <w:vAlign w:val="center"/>
          </w:tcPr>
          <w:p w14:paraId="418F5F5D" w14:textId="57D163EF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</w:t>
            </w:r>
            <w:r w:rsidR="0043719D">
              <w:rPr>
                <w:rFonts w:eastAsiaTheme="minorEastAsia"/>
                <w:lang w:eastAsia="zh-CN"/>
              </w:rPr>
              <w:t>53</w:t>
            </w:r>
          </w:p>
        </w:tc>
        <w:tc>
          <w:tcPr>
            <w:tcW w:w="0" w:type="auto"/>
            <w:vAlign w:val="center"/>
          </w:tcPr>
          <w:p w14:paraId="344A4967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2.72</w:t>
            </w:r>
          </w:p>
        </w:tc>
        <w:tc>
          <w:tcPr>
            <w:tcW w:w="0" w:type="auto"/>
            <w:vAlign w:val="center"/>
          </w:tcPr>
          <w:p w14:paraId="20EECD5C" w14:textId="5DA1B825" w:rsidR="00BE3F6E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</w:t>
            </w:r>
            <w:r w:rsidR="0043719D">
              <w:rPr>
                <w:rFonts w:eastAsiaTheme="minorEastAsia"/>
                <w:lang w:eastAsia="zh-CN"/>
              </w:rPr>
              <w:t>19</w:t>
            </w:r>
          </w:p>
        </w:tc>
      </w:tr>
    </w:tbl>
    <w:p w14:paraId="018C4203" w14:textId="77777777" w:rsidR="00D97173" w:rsidRPr="00D97173" w:rsidRDefault="00D97173" w:rsidP="00D97173"/>
    <w:p w14:paraId="7CCD1074" w14:textId="77777777" w:rsidR="00A64E28" w:rsidRDefault="00A64E28" w:rsidP="0085108F">
      <w:pPr>
        <w:pStyle w:val="Observation"/>
      </w:pPr>
      <w:r w:rsidRPr="00A64E28">
        <w:rPr>
          <w:rFonts w:hint="eastAsia"/>
        </w:rPr>
        <w:t>T</w:t>
      </w:r>
      <w:r w:rsidRPr="00A64E28">
        <w:t xml:space="preserve">here is negligible performance difference between the cases </w:t>
      </w:r>
      <w:r w:rsidR="00501ED8" w:rsidRPr="00501ED8">
        <w:t>using legacy DMRS ports and the new DMRS ports</w:t>
      </w:r>
      <w:r w:rsidRPr="00A64E28">
        <w:t>.</w:t>
      </w:r>
    </w:p>
    <w:p w14:paraId="61FD2827" w14:textId="77777777" w:rsidR="0019273B" w:rsidRDefault="00025C08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  <w:r w:rsidR="00CB3A95">
        <w:rPr>
          <w:lang w:val="en-US" w:eastAsia="zh-CN"/>
        </w:rPr>
        <w:t>s</w:t>
      </w:r>
    </w:p>
    <w:p w14:paraId="47FA48D8" w14:textId="77777777"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025C08" w:rsidRPr="00025C08">
        <w:rPr>
          <w:lang w:val="en-US" w:eastAsia="zh-CN"/>
        </w:rPr>
        <w:t xml:space="preserve">provide our updated simulation results </w:t>
      </w:r>
      <w:r>
        <w:rPr>
          <w:lang w:val="en-US" w:eastAsia="zh-CN"/>
        </w:rPr>
        <w:t xml:space="preserve">on </w:t>
      </w:r>
      <w:r w:rsidR="00B857AD" w:rsidRPr="00B857AD">
        <w:rPr>
          <w:lang w:val="en-US" w:eastAsia="zh-CN"/>
        </w:rPr>
        <w:t>UE demodulation requirements for MIMO evolution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are:</w:t>
      </w:r>
    </w:p>
    <w:p w14:paraId="67C956CA" w14:textId="77777777" w:rsidR="00B90824" w:rsidRPr="00B90824" w:rsidRDefault="00B90824" w:rsidP="00B90824">
      <w:pPr>
        <w:pStyle w:val="Observation"/>
        <w:numPr>
          <w:ilvl w:val="0"/>
          <w:numId w:val="28"/>
        </w:numPr>
      </w:pPr>
      <w:r w:rsidRPr="00A64E28">
        <w:rPr>
          <w:rFonts w:hint="eastAsia"/>
        </w:rPr>
        <w:lastRenderedPageBreak/>
        <w:t>T</w:t>
      </w:r>
      <w:r w:rsidRPr="00A64E28">
        <w:t xml:space="preserve">here is negligible performance difference between the cases </w:t>
      </w:r>
      <w:r w:rsidRPr="00501ED8">
        <w:t>using legacy DMRS ports and the new DMRS ports</w:t>
      </w:r>
      <w:r w:rsidRPr="00A64E28">
        <w:t>.</w:t>
      </w:r>
    </w:p>
    <w:p w14:paraId="321378CC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300DF5CA" w14:textId="77777777" w:rsidR="0019273B" w:rsidRDefault="00CB3A95">
      <w:pPr>
        <w:pStyle w:val="Reference"/>
        <w:ind w:left="400" w:hanging="400"/>
        <w:rPr>
          <w:lang w:val="en-US" w:eastAsia="zh-CN"/>
        </w:rPr>
      </w:pPr>
      <w:bookmarkStart w:id="0" w:name="_Ref92469097"/>
      <w:r>
        <w:rPr>
          <w:lang w:val="en-US" w:eastAsia="zh-CN"/>
        </w:rPr>
        <w:t>R</w:t>
      </w:r>
      <w:bookmarkEnd w:id="0"/>
      <w:r w:rsidR="00A64E28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r w:rsidR="008859FC" w:rsidRPr="008859FC">
        <w:rPr>
          <w:lang w:val="en-US" w:eastAsia="zh-CN"/>
        </w:rPr>
        <w:t>2402868</w:t>
      </w:r>
      <w:r w:rsidR="00BC5CA8" w:rsidRPr="00BC5CA8">
        <w:rPr>
          <w:lang w:val="en-US" w:eastAsia="zh-CN"/>
        </w:rPr>
        <w:t xml:space="preserve">, </w:t>
      </w:r>
      <w:r w:rsidR="008859FC" w:rsidRPr="008859FC">
        <w:rPr>
          <w:lang w:val="en-US" w:eastAsia="zh-CN"/>
        </w:rPr>
        <w:t>WF on [110][323] NR_MIMO_evo_DL_UL_demod</w:t>
      </w:r>
      <w:r w:rsidR="00BC5CA8" w:rsidRPr="00BC5CA8">
        <w:rPr>
          <w:lang w:val="en-US" w:eastAsia="zh-CN"/>
        </w:rPr>
        <w:t>, RAN4#</w:t>
      </w:r>
      <w:r w:rsidR="008859FC">
        <w:rPr>
          <w:lang w:val="en-US" w:eastAsia="zh-CN"/>
        </w:rPr>
        <w:t>110</w:t>
      </w:r>
      <w:r w:rsidR="00BC5CA8" w:rsidRPr="00BC5CA8">
        <w:rPr>
          <w:lang w:val="en-US" w:eastAsia="zh-CN"/>
        </w:rPr>
        <w:t>, Samsung</w:t>
      </w:r>
    </w:p>
    <w:p w14:paraId="229B0B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D2D7D" w14:textId="77777777" w:rsidR="006B08D5" w:rsidRDefault="006B08D5">
      <w:pPr>
        <w:spacing w:after="0"/>
      </w:pPr>
      <w:r>
        <w:separator/>
      </w:r>
    </w:p>
  </w:endnote>
  <w:endnote w:type="continuationSeparator" w:id="0">
    <w:p w14:paraId="14362A82" w14:textId="77777777" w:rsidR="006B08D5" w:rsidRDefault="006B08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19290" w14:textId="77777777" w:rsidR="006B08D5" w:rsidRDefault="006B08D5">
      <w:pPr>
        <w:spacing w:after="0"/>
      </w:pPr>
      <w:r>
        <w:separator/>
      </w:r>
    </w:p>
  </w:footnote>
  <w:footnote w:type="continuationSeparator" w:id="0">
    <w:p w14:paraId="0BC01427" w14:textId="77777777" w:rsidR="006B08D5" w:rsidRDefault="006B08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5"/>
  </w:num>
  <w:num w:numId="5">
    <w:abstractNumId w:val="12"/>
  </w:num>
  <w:num w:numId="6">
    <w:abstractNumId w:val="1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1C26"/>
    <w:rsid w:val="0002379D"/>
    <w:rsid w:val="00023E26"/>
    <w:rsid w:val="00025C08"/>
    <w:rsid w:val="0003030E"/>
    <w:rsid w:val="0003042D"/>
    <w:rsid w:val="000306CB"/>
    <w:rsid w:val="00034394"/>
    <w:rsid w:val="00041AAC"/>
    <w:rsid w:val="0004362D"/>
    <w:rsid w:val="00043C45"/>
    <w:rsid w:val="0005442F"/>
    <w:rsid w:val="00057573"/>
    <w:rsid w:val="00061087"/>
    <w:rsid w:val="0007130B"/>
    <w:rsid w:val="00084253"/>
    <w:rsid w:val="000845DE"/>
    <w:rsid w:val="00085BEB"/>
    <w:rsid w:val="00085E0D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B250C"/>
    <w:rsid w:val="000B3D46"/>
    <w:rsid w:val="000C0D69"/>
    <w:rsid w:val="000C1D73"/>
    <w:rsid w:val="000C68F4"/>
    <w:rsid w:val="000C7B35"/>
    <w:rsid w:val="000D345A"/>
    <w:rsid w:val="000E256D"/>
    <w:rsid w:val="000F0B45"/>
    <w:rsid w:val="000F20DF"/>
    <w:rsid w:val="000F3AB7"/>
    <w:rsid w:val="000F6E78"/>
    <w:rsid w:val="00106E4B"/>
    <w:rsid w:val="001108F8"/>
    <w:rsid w:val="00115B05"/>
    <w:rsid w:val="001175B5"/>
    <w:rsid w:val="00121693"/>
    <w:rsid w:val="00125652"/>
    <w:rsid w:val="001272DC"/>
    <w:rsid w:val="0013322F"/>
    <w:rsid w:val="00133F69"/>
    <w:rsid w:val="0013608F"/>
    <w:rsid w:val="00136B1B"/>
    <w:rsid w:val="00141027"/>
    <w:rsid w:val="00142697"/>
    <w:rsid w:val="001439A6"/>
    <w:rsid w:val="00144687"/>
    <w:rsid w:val="00147495"/>
    <w:rsid w:val="0015739F"/>
    <w:rsid w:val="00157D97"/>
    <w:rsid w:val="00170674"/>
    <w:rsid w:val="00175DD4"/>
    <w:rsid w:val="00180C8C"/>
    <w:rsid w:val="0019273B"/>
    <w:rsid w:val="00194965"/>
    <w:rsid w:val="00196586"/>
    <w:rsid w:val="00196D54"/>
    <w:rsid w:val="001A1FB2"/>
    <w:rsid w:val="001A36F4"/>
    <w:rsid w:val="001A5E11"/>
    <w:rsid w:val="001A6754"/>
    <w:rsid w:val="001B0B8F"/>
    <w:rsid w:val="001B1E9A"/>
    <w:rsid w:val="001B38C0"/>
    <w:rsid w:val="001B45D5"/>
    <w:rsid w:val="001B4B37"/>
    <w:rsid w:val="001B7179"/>
    <w:rsid w:val="001B7488"/>
    <w:rsid w:val="001C0BDB"/>
    <w:rsid w:val="001C32AB"/>
    <w:rsid w:val="001C3749"/>
    <w:rsid w:val="001C4440"/>
    <w:rsid w:val="001C6B0F"/>
    <w:rsid w:val="001D0B20"/>
    <w:rsid w:val="001D54C7"/>
    <w:rsid w:val="001E0294"/>
    <w:rsid w:val="001E3115"/>
    <w:rsid w:val="001F0B11"/>
    <w:rsid w:val="00200632"/>
    <w:rsid w:val="00204E15"/>
    <w:rsid w:val="0020559E"/>
    <w:rsid w:val="00206965"/>
    <w:rsid w:val="00211CAB"/>
    <w:rsid w:val="00213C72"/>
    <w:rsid w:val="00214368"/>
    <w:rsid w:val="00214DBD"/>
    <w:rsid w:val="00215777"/>
    <w:rsid w:val="00217A70"/>
    <w:rsid w:val="00221897"/>
    <w:rsid w:val="00222181"/>
    <w:rsid w:val="00222491"/>
    <w:rsid w:val="002232CE"/>
    <w:rsid w:val="00223345"/>
    <w:rsid w:val="002267BB"/>
    <w:rsid w:val="0023074B"/>
    <w:rsid w:val="00231A17"/>
    <w:rsid w:val="00236757"/>
    <w:rsid w:val="00240A1A"/>
    <w:rsid w:val="0024101C"/>
    <w:rsid w:val="002438D0"/>
    <w:rsid w:val="00244F93"/>
    <w:rsid w:val="00245B82"/>
    <w:rsid w:val="0024748B"/>
    <w:rsid w:val="00247998"/>
    <w:rsid w:val="002517E4"/>
    <w:rsid w:val="0025198E"/>
    <w:rsid w:val="0025362D"/>
    <w:rsid w:val="00254C09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82377"/>
    <w:rsid w:val="002928C5"/>
    <w:rsid w:val="00294D00"/>
    <w:rsid w:val="002A00F4"/>
    <w:rsid w:val="002A1B72"/>
    <w:rsid w:val="002A5BFE"/>
    <w:rsid w:val="002B666A"/>
    <w:rsid w:val="002B79B7"/>
    <w:rsid w:val="002C5F7D"/>
    <w:rsid w:val="002C7212"/>
    <w:rsid w:val="002D043F"/>
    <w:rsid w:val="002D15BB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1606D"/>
    <w:rsid w:val="00322769"/>
    <w:rsid w:val="00326724"/>
    <w:rsid w:val="00327B16"/>
    <w:rsid w:val="00332A2F"/>
    <w:rsid w:val="00334B0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1AB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467"/>
    <w:rsid w:val="00382B53"/>
    <w:rsid w:val="003851C1"/>
    <w:rsid w:val="0038762B"/>
    <w:rsid w:val="00387781"/>
    <w:rsid w:val="00387EDC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9CD"/>
    <w:rsid w:val="003D1B6E"/>
    <w:rsid w:val="003D23F1"/>
    <w:rsid w:val="003D43C6"/>
    <w:rsid w:val="003D6D34"/>
    <w:rsid w:val="003E25F9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7A7"/>
    <w:rsid w:val="00416BDF"/>
    <w:rsid w:val="00420BF7"/>
    <w:rsid w:val="00427798"/>
    <w:rsid w:val="00430809"/>
    <w:rsid w:val="004308FF"/>
    <w:rsid w:val="0043491A"/>
    <w:rsid w:val="004353D8"/>
    <w:rsid w:val="00435829"/>
    <w:rsid w:val="0043719D"/>
    <w:rsid w:val="004427FB"/>
    <w:rsid w:val="00452050"/>
    <w:rsid w:val="0045261D"/>
    <w:rsid w:val="00452A08"/>
    <w:rsid w:val="00452A90"/>
    <w:rsid w:val="00453E8B"/>
    <w:rsid w:val="004573C7"/>
    <w:rsid w:val="004575B7"/>
    <w:rsid w:val="00463E23"/>
    <w:rsid w:val="00464F9E"/>
    <w:rsid w:val="00474519"/>
    <w:rsid w:val="004750C1"/>
    <w:rsid w:val="00475203"/>
    <w:rsid w:val="00480DA9"/>
    <w:rsid w:val="00481B5B"/>
    <w:rsid w:val="004842BC"/>
    <w:rsid w:val="00491976"/>
    <w:rsid w:val="004A299C"/>
    <w:rsid w:val="004B0938"/>
    <w:rsid w:val="004B25B2"/>
    <w:rsid w:val="004B3CAA"/>
    <w:rsid w:val="004B760A"/>
    <w:rsid w:val="004C0849"/>
    <w:rsid w:val="004C1438"/>
    <w:rsid w:val="004C3767"/>
    <w:rsid w:val="004C457B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1ED8"/>
    <w:rsid w:val="00503B2B"/>
    <w:rsid w:val="00505BA0"/>
    <w:rsid w:val="00506BE0"/>
    <w:rsid w:val="00517C7B"/>
    <w:rsid w:val="00520D28"/>
    <w:rsid w:val="00523DB3"/>
    <w:rsid w:val="00524A31"/>
    <w:rsid w:val="00525EDA"/>
    <w:rsid w:val="0052662F"/>
    <w:rsid w:val="005303A3"/>
    <w:rsid w:val="00532969"/>
    <w:rsid w:val="00535DFE"/>
    <w:rsid w:val="00542B8D"/>
    <w:rsid w:val="00550FA9"/>
    <w:rsid w:val="005520EE"/>
    <w:rsid w:val="00553E20"/>
    <w:rsid w:val="00560F1D"/>
    <w:rsid w:val="00561B54"/>
    <w:rsid w:val="00571B1A"/>
    <w:rsid w:val="00574A4A"/>
    <w:rsid w:val="00575DF2"/>
    <w:rsid w:val="00576D52"/>
    <w:rsid w:val="00577917"/>
    <w:rsid w:val="005812F9"/>
    <w:rsid w:val="00583DF4"/>
    <w:rsid w:val="00590EB5"/>
    <w:rsid w:val="005919DE"/>
    <w:rsid w:val="005930B2"/>
    <w:rsid w:val="0059578D"/>
    <w:rsid w:val="00597F3D"/>
    <w:rsid w:val="005B1A8C"/>
    <w:rsid w:val="005B2E62"/>
    <w:rsid w:val="005B337B"/>
    <w:rsid w:val="005B3B3E"/>
    <w:rsid w:val="005B3DB4"/>
    <w:rsid w:val="005B6789"/>
    <w:rsid w:val="005B7138"/>
    <w:rsid w:val="005C3579"/>
    <w:rsid w:val="005C42D4"/>
    <w:rsid w:val="005D0C23"/>
    <w:rsid w:val="005D7B80"/>
    <w:rsid w:val="005D7E5A"/>
    <w:rsid w:val="005D7F6A"/>
    <w:rsid w:val="005E0EAC"/>
    <w:rsid w:val="005E1A73"/>
    <w:rsid w:val="005E2E8D"/>
    <w:rsid w:val="005E3A6B"/>
    <w:rsid w:val="005E6131"/>
    <w:rsid w:val="005F2480"/>
    <w:rsid w:val="005F3786"/>
    <w:rsid w:val="005F3B5B"/>
    <w:rsid w:val="005F6B12"/>
    <w:rsid w:val="005F6B8B"/>
    <w:rsid w:val="005F72F9"/>
    <w:rsid w:val="00611FE1"/>
    <w:rsid w:val="00616955"/>
    <w:rsid w:val="00620753"/>
    <w:rsid w:val="006239B6"/>
    <w:rsid w:val="00624A59"/>
    <w:rsid w:val="00626C53"/>
    <w:rsid w:val="0063401D"/>
    <w:rsid w:val="00634BD3"/>
    <w:rsid w:val="0063536C"/>
    <w:rsid w:val="00637807"/>
    <w:rsid w:val="0065003B"/>
    <w:rsid w:val="00650955"/>
    <w:rsid w:val="006529DC"/>
    <w:rsid w:val="006551CC"/>
    <w:rsid w:val="0066174F"/>
    <w:rsid w:val="0066176A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9719E"/>
    <w:rsid w:val="006A295B"/>
    <w:rsid w:val="006A6217"/>
    <w:rsid w:val="006A6EA3"/>
    <w:rsid w:val="006B08D5"/>
    <w:rsid w:val="006B12C7"/>
    <w:rsid w:val="006B3B45"/>
    <w:rsid w:val="006B64A3"/>
    <w:rsid w:val="006B7BB4"/>
    <w:rsid w:val="006C7B9D"/>
    <w:rsid w:val="006E02C8"/>
    <w:rsid w:val="006E2A89"/>
    <w:rsid w:val="006E52C4"/>
    <w:rsid w:val="006E7A09"/>
    <w:rsid w:val="006F3F95"/>
    <w:rsid w:val="006F5C82"/>
    <w:rsid w:val="006F663F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4E5"/>
    <w:rsid w:val="0073386D"/>
    <w:rsid w:val="0073606A"/>
    <w:rsid w:val="0073685B"/>
    <w:rsid w:val="007437C0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01D9"/>
    <w:rsid w:val="00771A8A"/>
    <w:rsid w:val="0077535B"/>
    <w:rsid w:val="00775C27"/>
    <w:rsid w:val="007808BE"/>
    <w:rsid w:val="00786759"/>
    <w:rsid w:val="007872A4"/>
    <w:rsid w:val="00791361"/>
    <w:rsid w:val="0079367B"/>
    <w:rsid w:val="007970AF"/>
    <w:rsid w:val="00797441"/>
    <w:rsid w:val="007A1332"/>
    <w:rsid w:val="007B03FE"/>
    <w:rsid w:val="007B0BFA"/>
    <w:rsid w:val="007B245D"/>
    <w:rsid w:val="007B3E8C"/>
    <w:rsid w:val="007B61F6"/>
    <w:rsid w:val="007B6B00"/>
    <w:rsid w:val="007C3618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065AF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231"/>
    <w:rsid w:val="00850371"/>
    <w:rsid w:val="0085108F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673A"/>
    <w:rsid w:val="0087779E"/>
    <w:rsid w:val="008859FC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6A3"/>
    <w:rsid w:val="008B19A5"/>
    <w:rsid w:val="008B362A"/>
    <w:rsid w:val="008C2707"/>
    <w:rsid w:val="008C70FA"/>
    <w:rsid w:val="008C75AE"/>
    <w:rsid w:val="008D2D66"/>
    <w:rsid w:val="008D60D0"/>
    <w:rsid w:val="008D6925"/>
    <w:rsid w:val="008E0C69"/>
    <w:rsid w:val="008E2E9E"/>
    <w:rsid w:val="008E670F"/>
    <w:rsid w:val="008F2E7C"/>
    <w:rsid w:val="00901593"/>
    <w:rsid w:val="00902B8D"/>
    <w:rsid w:val="00903F6A"/>
    <w:rsid w:val="00905797"/>
    <w:rsid w:val="00906779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604"/>
    <w:rsid w:val="009557F1"/>
    <w:rsid w:val="00960EB3"/>
    <w:rsid w:val="00960FE6"/>
    <w:rsid w:val="009614E1"/>
    <w:rsid w:val="00977865"/>
    <w:rsid w:val="00981E4A"/>
    <w:rsid w:val="0098226B"/>
    <w:rsid w:val="00983F24"/>
    <w:rsid w:val="009841EA"/>
    <w:rsid w:val="00984EDF"/>
    <w:rsid w:val="00986589"/>
    <w:rsid w:val="009904F4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C4A08"/>
    <w:rsid w:val="009D568F"/>
    <w:rsid w:val="009D61F9"/>
    <w:rsid w:val="009D70BA"/>
    <w:rsid w:val="009D78C8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5EA4"/>
    <w:rsid w:val="00A4708B"/>
    <w:rsid w:val="00A569EF"/>
    <w:rsid w:val="00A62D36"/>
    <w:rsid w:val="00A64ABC"/>
    <w:rsid w:val="00A64E28"/>
    <w:rsid w:val="00A6690E"/>
    <w:rsid w:val="00A70F98"/>
    <w:rsid w:val="00A73ABD"/>
    <w:rsid w:val="00A75D35"/>
    <w:rsid w:val="00A77ABD"/>
    <w:rsid w:val="00A80BB8"/>
    <w:rsid w:val="00A812BA"/>
    <w:rsid w:val="00A85837"/>
    <w:rsid w:val="00A85D49"/>
    <w:rsid w:val="00A90240"/>
    <w:rsid w:val="00A91D18"/>
    <w:rsid w:val="00A926F9"/>
    <w:rsid w:val="00A949CB"/>
    <w:rsid w:val="00A94D01"/>
    <w:rsid w:val="00A9559C"/>
    <w:rsid w:val="00AA3E3D"/>
    <w:rsid w:val="00AA4285"/>
    <w:rsid w:val="00AA488B"/>
    <w:rsid w:val="00AB0FC5"/>
    <w:rsid w:val="00AB6D57"/>
    <w:rsid w:val="00AB72E3"/>
    <w:rsid w:val="00AC1747"/>
    <w:rsid w:val="00AC461A"/>
    <w:rsid w:val="00AC5092"/>
    <w:rsid w:val="00AC5345"/>
    <w:rsid w:val="00AC5CD4"/>
    <w:rsid w:val="00AC6626"/>
    <w:rsid w:val="00AD64C4"/>
    <w:rsid w:val="00AD74DF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459D"/>
    <w:rsid w:val="00B26119"/>
    <w:rsid w:val="00B26E8F"/>
    <w:rsid w:val="00B30C97"/>
    <w:rsid w:val="00B34CEE"/>
    <w:rsid w:val="00B35C24"/>
    <w:rsid w:val="00B3776A"/>
    <w:rsid w:val="00B45683"/>
    <w:rsid w:val="00B505EB"/>
    <w:rsid w:val="00B50C81"/>
    <w:rsid w:val="00B5207A"/>
    <w:rsid w:val="00B522D7"/>
    <w:rsid w:val="00B53662"/>
    <w:rsid w:val="00B53A1C"/>
    <w:rsid w:val="00B566EF"/>
    <w:rsid w:val="00B57083"/>
    <w:rsid w:val="00B57BBD"/>
    <w:rsid w:val="00B63DAC"/>
    <w:rsid w:val="00B64841"/>
    <w:rsid w:val="00B6490F"/>
    <w:rsid w:val="00B65CD0"/>
    <w:rsid w:val="00B759EA"/>
    <w:rsid w:val="00B77DAE"/>
    <w:rsid w:val="00B77F2E"/>
    <w:rsid w:val="00B84842"/>
    <w:rsid w:val="00B857AD"/>
    <w:rsid w:val="00B90824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0548"/>
    <w:rsid w:val="00BC14A0"/>
    <w:rsid w:val="00BC180C"/>
    <w:rsid w:val="00BC2EEA"/>
    <w:rsid w:val="00BC4AFE"/>
    <w:rsid w:val="00BC4DE3"/>
    <w:rsid w:val="00BC5CA8"/>
    <w:rsid w:val="00BD0EAE"/>
    <w:rsid w:val="00BD34D5"/>
    <w:rsid w:val="00BD37CB"/>
    <w:rsid w:val="00BD4737"/>
    <w:rsid w:val="00BD6536"/>
    <w:rsid w:val="00BD6A04"/>
    <w:rsid w:val="00BE1C7B"/>
    <w:rsid w:val="00BE30EC"/>
    <w:rsid w:val="00BE3F6E"/>
    <w:rsid w:val="00BE7244"/>
    <w:rsid w:val="00BE75FF"/>
    <w:rsid w:val="00BF5BA2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622F"/>
    <w:rsid w:val="00C57746"/>
    <w:rsid w:val="00C63A93"/>
    <w:rsid w:val="00C663FA"/>
    <w:rsid w:val="00C66AB8"/>
    <w:rsid w:val="00C71D5F"/>
    <w:rsid w:val="00C73686"/>
    <w:rsid w:val="00C742C5"/>
    <w:rsid w:val="00C75E49"/>
    <w:rsid w:val="00C76055"/>
    <w:rsid w:val="00C94719"/>
    <w:rsid w:val="00C94837"/>
    <w:rsid w:val="00C94FB8"/>
    <w:rsid w:val="00C95391"/>
    <w:rsid w:val="00C9778E"/>
    <w:rsid w:val="00CA00E0"/>
    <w:rsid w:val="00CA08C6"/>
    <w:rsid w:val="00CA12E9"/>
    <w:rsid w:val="00CA1F8F"/>
    <w:rsid w:val="00CA282A"/>
    <w:rsid w:val="00CA32B7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753"/>
    <w:rsid w:val="00CE2DD4"/>
    <w:rsid w:val="00CE3B3C"/>
    <w:rsid w:val="00CE5127"/>
    <w:rsid w:val="00CE70F9"/>
    <w:rsid w:val="00CF027B"/>
    <w:rsid w:val="00CF17A5"/>
    <w:rsid w:val="00CF1C20"/>
    <w:rsid w:val="00CF3359"/>
    <w:rsid w:val="00CF4E89"/>
    <w:rsid w:val="00CF77FF"/>
    <w:rsid w:val="00D034B7"/>
    <w:rsid w:val="00D06F76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377EE"/>
    <w:rsid w:val="00D40BA1"/>
    <w:rsid w:val="00D421F7"/>
    <w:rsid w:val="00D44F00"/>
    <w:rsid w:val="00D46BD4"/>
    <w:rsid w:val="00D4790B"/>
    <w:rsid w:val="00D479E9"/>
    <w:rsid w:val="00D514FE"/>
    <w:rsid w:val="00D53400"/>
    <w:rsid w:val="00D5517A"/>
    <w:rsid w:val="00D558C8"/>
    <w:rsid w:val="00D5744F"/>
    <w:rsid w:val="00D61527"/>
    <w:rsid w:val="00D66423"/>
    <w:rsid w:val="00D70E47"/>
    <w:rsid w:val="00D764F8"/>
    <w:rsid w:val="00D76BB7"/>
    <w:rsid w:val="00D77231"/>
    <w:rsid w:val="00D80CCA"/>
    <w:rsid w:val="00D81490"/>
    <w:rsid w:val="00D81BE3"/>
    <w:rsid w:val="00D8261A"/>
    <w:rsid w:val="00D82A0F"/>
    <w:rsid w:val="00D854C1"/>
    <w:rsid w:val="00D860EC"/>
    <w:rsid w:val="00D87106"/>
    <w:rsid w:val="00D90964"/>
    <w:rsid w:val="00D92189"/>
    <w:rsid w:val="00D97173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17CC"/>
    <w:rsid w:val="00DB29DC"/>
    <w:rsid w:val="00DB32B1"/>
    <w:rsid w:val="00DB4FCC"/>
    <w:rsid w:val="00DB5C3B"/>
    <w:rsid w:val="00DB716D"/>
    <w:rsid w:val="00DB7282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09B6"/>
    <w:rsid w:val="00E23903"/>
    <w:rsid w:val="00E24306"/>
    <w:rsid w:val="00E25220"/>
    <w:rsid w:val="00E36CB1"/>
    <w:rsid w:val="00E375A2"/>
    <w:rsid w:val="00E4241B"/>
    <w:rsid w:val="00E46DE6"/>
    <w:rsid w:val="00E504C1"/>
    <w:rsid w:val="00E52409"/>
    <w:rsid w:val="00E524A7"/>
    <w:rsid w:val="00E525E6"/>
    <w:rsid w:val="00E54304"/>
    <w:rsid w:val="00E57A0C"/>
    <w:rsid w:val="00E61426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161A"/>
    <w:rsid w:val="00EB4124"/>
    <w:rsid w:val="00EB4EB1"/>
    <w:rsid w:val="00EB5043"/>
    <w:rsid w:val="00EB5C53"/>
    <w:rsid w:val="00EB72E6"/>
    <w:rsid w:val="00EC42EB"/>
    <w:rsid w:val="00EC699D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567D"/>
    <w:rsid w:val="00F05843"/>
    <w:rsid w:val="00F06244"/>
    <w:rsid w:val="00F07DD3"/>
    <w:rsid w:val="00F126C1"/>
    <w:rsid w:val="00F12DCA"/>
    <w:rsid w:val="00F12E3B"/>
    <w:rsid w:val="00F14EA8"/>
    <w:rsid w:val="00F17E00"/>
    <w:rsid w:val="00F20EB8"/>
    <w:rsid w:val="00F222B8"/>
    <w:rsid w:val="00F237C2"/>
    <w:rsid w:val="00F24027"/>
    <w:rsid w:val="00F242C4"/>
    <w:rsid w:val="00F26FE7"/>
    <w:rsid w:val="00F30523"/>
    <w:rsid w:val="00F44B66"/>
    <w:rsid w:val="00F50497"/>
    <w:rsid w:val="00F539C3"/>
    <w:rsid w:val="00F607D8"/>
    <w:rsid w:val="00F62BA6"/>
    <w:rsid w:val="00F62E38"/>
    <w:rsid w:val="00F63240"/>
    <w:rsid w:val="00F7182A"/>
    <w:rsid w:val="00F721FC"/>
    <w:rsid w:val="00F81ED4"/>
    <w:rsid w:val="00F92DD5"/>
    <w:rsid w:val="00F97713"/>
    <w:rsid w:val="00FA0471"/>
    <w:rsid w:val="00FA27F9"/>
    <w:rsid w:val="00FA7696"/>
    <w:rsid w:val="00FA78B6"/>
    <w:rsid w:val="00FB172E"/>
    <w:rsid w:val="00FB3DAD"/>
    <w:rsid w:val="00FB5658"/>
    <w:rsid w:val="00FC34C6"/>
    <w:rsid w:val="00FD4842"/>
    <w:rsid w:val="00FD5ADC"/>
    <w:rsid w:val="00FD70B9"/>
    <w:rsid w:val="00FE0347"/>
    <w:rsid w:val="00FE1AEA"/>
    <w:rsid w:val="00FE259B"/>
    <w:rsid w:val="00FE405F"/>
    <w:rsid w:val="00FE6330"/>
    <w:rsid w:val="00FF04C7"/>
    <w:rsid w:val="00FF14F1"/>
    <w:rsid w:val="00FF14FB"/>
    <w:rsid w:val="00FF2979"/>
    <w:rsid w:val="00FF42A4"/>
    <w:rsid w:val="00FF5596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0518C9"/>
  <w15:docId w15:val="{A8D9A0FE-0EAD-4174-9280-8FE231B4D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A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A64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f0"/>
    <w:uiPriority w:val="39"/>
    <w:rsid w:val="00A64E28"/>
    <w:rPr>
      <w:rFonts w:eastAsia="等线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0F3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5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595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9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117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F89C66-E4EB-4D40-A7D2-E8B6350B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6268</TotalTime>
  <Pages>3</Pages>
  <Words>350</Words>
  <Characters>2000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R4-2405132 Simulation results on UE demodulation requirements for MIMO evolution</dc:title>
  <dc:subject/>
  <dc:creator>Huawei</dc:creator>
  <cp:keywords/>
  <dc:description/>
  <cp:lastModifiedBy>Huawei</cp:lastModifiedBy>
  <cp:revision>25</cp:revision>
  <dcterms:created xsi:type="dcterms:W3CDTF">2024-02-17T09:15:00Z</dcterms:created>
  <dcterms:modified xsi:type="dcterms:W3CDTF">2024-04-16T08:38:00Z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(3)TPaQtYsLnX2KuFcSdkpux2ZYq741WYro5xgNsR3QT9u1RNc3dAArCD70xA2qrjnZTEJSx/lu
nKdK9L1ztsFPkYI9GAgMzgs6+NA7vuaKYKVB0hyCIMIMBaXHacZfsreF3qlVva285J4ieJ/L
ZtPE0XWYWlxOorQ6GGArU/dXr4eqcE14HHoBF+VxvGlcNYE1u9YGhviBpAS+kGjm5alMkXl0
0QQ1nDy/Z6Mo1h3YXE</vt:lpwstr>
  </property>
  <property fmtid="{D5CDD505-2E9C-101B-9397-08002B2CF9AE}" pid="3" name="_2015_ms_pID_7253431">
    <vt:lpwstr>QIkv1ioZPdhbA27bhIEYW/Ne+7gzQ1FnQElcL2rXJnPC0iLP9Kj+i7
/oGWBl6YVsjE15qmrFJacB7jPbzVsFPf4c8xwR7v8RrQjwoJ7g+agEUmmzFTzpvHV9QTSLRJ
OvceEpt1yd/c0UGWkhpWIeRFMxekl2BZ2ElpBDesGI3Y0HniubBU3ooxvl37OqtMq04njLQA
oJnXyKa/DoPA48bWbaZh6eSXKdcVdt3barW5</vt:lpwstr>
  </property>
  <property fmtid="{D5CDD505-2E9C-101B-9397-08002B2CF9AE}" pid="4" name="_2015_ms_pID_7253432">
    <vt:lpwstr>WawisvijUDKLJM+3PE3c1wU=</vt:lpwstr>
  </property>
  <property fmtid="{D5CDD505-2E9C-101B-9397-08002B2CF9AE}" pid="5" name="KSOProductBuildVer">
    <vt:lpwstr>2052-11.8.2.10154</vt:lpwstr>
  </property>
  <property fmtid="{D5CDD505-2E9C-101B-9397-08002B2CF9AE}" pid="6" name="Tdoc#">
    <vt:lpwstr>revised R4-2405132</vt:lpwstr>
  </property>
  <property fmtid="{D5CDD505-2E9C-101B-9397-08002B2CF9AE}" pid="7" name="StartDate">
    <vt:lpwstr>15</vt:lpwstr>
  </property>
  <property fmtid="{D5CDD505-2E9C-101B-9397-08002B2CF9AE}" pid="8" name="EndDate">
    <vt:lpwstr>19 Apr, 2024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1712653032</vt:lpwstr>
  </property>
</Properties>
</file>